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0EBDE" w14:textId="77777777" w:rsidR="000F5FB7" w:rsidRPr="000F5FB7" w:rsidRDefault="000F5FB7" w:rsidP="000F5FB7">
      <w:pPr>
        <w:tabs>
          <w:tab w:val="left" w:pos="1140"/>
        </w:tabs>
        <w:ind w:firstLine="567"/>
        <w:jc w:val="right"/>
        <w:rPr>
          <w:rFonts w:ascii="Times New Roman" w:hAnsi="Times New Roman"/>
          <w:snapToGrid w:val="0"/>
        </w:rPr>
      </w:pPr>
      <w:r w:rsidRPr="000F5FB7">
        <w:rPr>
          <w:rFonts w:ascii="Times New Roman" w:hAnsi="Times New Roman"/>
          <w:snapToGrid w:val="0"/>
        </w:rPr>
        <w:t>Приложение 1</w:t>
      </w:r>
    </w:p>
    <w:p w14:paraId="1F55A6C6" w14:textId="046DD58F" w:rsidR="000F5FB7" w:rsidRPr="000F5FB7" w:rsidRDefault="007F200E" w:rsidP="000F5FB7">
      <w:pPr>
        <w:tabs>
          <w:tab w:val="left" w:pos="1140"/>
        </w:tabs>
        <w:ind w:firstLine="567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к О</w:t>
      </w:r>
      <w:r w:rsidR="000F5FB7" w:rsidRPr="000F5FB7">
        <w:rPr>
          <w:rFonts w:ascii="Times New Roman" w:hAnsi="Times New Roman"/>
          <w:snapToGrid w:val="0"/>
        </w:rPr>
        <w:t xml:space="preserve">бъявлению о проведении Открытых конкурсных торгов </w:t>
      </w:r>
    </w:p>
    <w:p w14:paraId="44D77E91" w14:textId="52FBD4FA" w:rsidR="00E648BB" w:rsidRDefault="000F5FB7" w:rsidP="000F5FB7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tab/>
        <w:t xml:space="preserve">  </w:t>
      </w:r>
      <w:r w:rsidRPr="000F5FB7">
        <w:rPr>
          <w:rFonts w:ascii="Times New Roman" w:hAnsi="Times New Roman"/>
          <w:snapToGrid w:val="0"/>
        </w:rPr>
        <w:t>с предварительной квалификацией</w:t>
      </w:r>
    </w:p>
    <w:p w14:paraId="78700683" w14:textId="77777777" w:rsidR="000F5FB7" w:rsidRPr="0088045D" w:rsidRDefault="000F5FB7" w:rsidP="000F5FB7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32"/>
          <w:szCs w:val="28"/>
        </w:rPr>
      </w:pPr>
    </w:p>
    <w:p w14:paraId="1A1F6263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32"/>
          <w:szCs w:val="28"/>
        </w:rPr>
      </w:pPr>
      <w:r w:rsidRPr="0088045D">
        <w:rPr>
          <w:rFonts w:ascii="Times New Roman" w:hAnsi="Times New Roman"/>
          <w:b/>
          <w:sz w:val="32"/>
          <w:szCs w:val="28"/>
        </w:rPr>
        <w:t xml:space="preserve">Технические требования и описание </w:t>
      </w:r>
    </w:p>
    <w:p w14:paraId="410E1E0C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32"/>
          <w:szCs w:val="28"/>
        </w:rPr>
      </w:pPr>
      <w:r w:rsidRPr="0088045D">
        <w:rPr>
          <w:rFonts w:ascii="Times New Roman" w:hAnsi="Times New Roman"/>
          <w:b/>
          <w:sz w:val="32"/>
          <w:szCs w:val="28"/>
        </w:rPr>
        <w:t xml:space="preserve">мультимедийных систем конференц-зала </w:t>
      </w:r>
    </w:p>
    <w:p w14:paraId="55A38108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ООО «</w:t>
      </w:r>
      <w:r w:rsidRPr="0088045D">
        <w:rPr>
          <w:rFonts w:ascii="Times New Roman" w:hAnsi="Times New Roman"/>
          <w:b/>
          <w:sz w:val="32"/>
          <w:szCs w:val="28"/>
        </w:rPr>
        <w:t>Н</w:t>
      </w:r>
      <w:r>
        <w:rPr>
          <w:rFonts w:ascii="Times New Roman" w:hAnsi="Times New Roman"/>
          <w:b/>
          <w:sz w:val="32"/>
          <w:szCs w:val="28"/>
        </w:rPr>
        <w:t>ОВАТЭК</w:t>
      </w:r>
      <w:r w:rsidRPr="0088045D">
        <w:rPr>
          <w:rFonts w:ascii="Times New Roman" w:hAnsi="Times New Roman"/>
          <w:b/>
          <w:sz w:val="32"/>
          <w:szCs w:val="28"/>
        </w:rPr>
        <w:t>-Кострома</w:t>
      </w:r>
      <w:r>
        <w:rPr>
          <w:rFonts w:ascii="Times New Roman" w:hAnsi="Times New Roman"/>
          <w:b/>
          <w:sz w:val="32"/>
          <w:szCs w:val="28"/>
        </w:rPr>
        <w:t>»</w:t>
      </w:r>
    </w:p>
    <w:p w14:paraId="7C9A0577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14:paraId="3BD0A635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Заказчик: ООО «НОВАТЭК-Кострома»</w:t>
      </w:r>
    </w:p>
    <w:p w14:paraId="4E852262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14:paraId="6484EF5A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  <w:r w:rsidRPr="0088045D">
        <w:rPr>
          <w:rFonts w:ascii="Times New Roman" w:hAnsi="Times New Roman"/>
          <w:b/>
          <w:sz w:val="28"/>
          <w:szCs w:val="28"/>
        </w:rPr>
        <w:t>Общие требования:</w:t>
      </w:r>
    </w:p>
    <w:p w14:paraId="5ADF4329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42205236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both"/>
      </w:pPr>
      <w:r w:rsidRPr="0088045D">
        <w:rPr>
          <w:rFonts w:ascii="Times New Roman" w:hAnsi="Times New Roman"/>
          <w:sz w:val="26"/>
          <w:szCs w:val="26"/>
        </w:rPr>
        <w:t>Требуется обеспечить технические возможности данного технического задания.</w:t>
      </w:r>
      <w:r w:rsidRPr="00782002">
        <w:t xml:space="preserve"> </w:t>
      </w:r>
    </w:p>
    <w:p w14:paraId="6CFEC50B" w14:textId="24A56284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782002">
        <w:rPr>
          <w:rFonts w:ascii="Times New Roman" w:hAnsi="Times New Roman"/>
          <w:sz w:val="26"/>
          <w:szCs w:val="26"/>
        </w:rPr>
        <w:t xml:space="preserve">При проектировании требуется учитывать Технические требования к системам </w:t>
      </w:r>
      <w:r w:rsidR="002F211B">
        <w:rPr>
          <w:rFonts w:ascii="Times New Roman" w:hAnsi="Times New Roman"/>
          <w:sz w:val="26"/>
          <w:szCs w:val="26"/>
        </w:rPr>
        <w:t>связи</w:t>
      </w:r>
      <w:r w:rsidRPr="004E145C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4DA38A0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42BB0EE4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  <w:r w:rsidRPr="0088045D">
        <w:rPr>
          <w:rFonts w:ascii="Times New Roman" w:hAnsi="Times New Roman"/>
          <w:b/>
          <w:sz w:val="28"/>
          <w:szCs w:val="28"/>
        </w:rPr>
        <w:t>Местоположение объекта:</w:t>
      </w:r>
    </w:p>
    <w:p w14:paraId="1D372695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67CFEF3A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Адрес: Кострома, ул. Лесная, д.37.</w:t>
      </w:r>
    </w:p>
    <w:p w14:paraId="2F1980C1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Административное здание, 3 этаж, помещение, подлежащее оснащению:</w:t>
      </w:r>
    </w:p>
    <w:p w14:paraId="006D292F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- конференц-зал (КЗ) 1 шт. (пом. № </w:t>
      </w:r>
      <w:r>
        <w:rPr>
          <w:rFonts w:ascii="Times New Roman" w:hAnsi="Times New Roman"/>
          <w:sz w:val="26"/>
          <w:szCs w:val="26"/>
        </w:rPr>
        <w:t>3.2</w:t>
      </w:r>
      <w:r w:rsidRPr="0088045D">
        <w:rPr>
          <w:rFonts w:ascii="Times New Roman" w:hAnsi="Times New Roman"/>
          <w:sz w:val="26"/>
          <w:szCs w:val="26"/>
        </w:rPr>
        <w:t>)</w:t>
      </w:r>
    </w:p>
    <w:p w14:paraId="76D1A4F8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rPr>
          <w:rFonts w:ascii="Times New Roman" w:hAnsi="Times New Roman"/>
          <w:sz w:val="26"/>
          <w:szCs w:val="26"/>
        </w:rPr>
      </w:pPr>
    </w:p>
    <w:p w14:paraId="63B2C770" w14:textId="2D06B1FA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Спецификация оборудования - Приложении</w:t>
      </w:r>
      <w:r w:rsidR="0080647B">
        <w:rPr>
          <w:rFonts w:ascii="Times New Roman" w:hAnsi="Times New Roman"/>
          <w:sz w:val="26"/>
          <w:szCs w:val="26"/>
        </w:rPr>
        <w:t>1</w:t>
      </w:r>
    </w:p>
    <w:p w14:paraId="5C99F71E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19AA152A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8"/>
          <w:szCs w:val="28"/>
        </w:rPr>
      </w:pPr>
      <w:r w:rsidRPr="0088045D">
        <w:rPr>
          <w:rFonts w:ascii="Times New Roman" w:hAnsi="Times New Roman"/>
          <w:b/>
          <w:sz w:val="28"/>
          <w:szCs w:val="28"/>
        </w:rPr>
        <w:t>Назначение и цель:</w:t>
      </w:r>
    </w:p>
    <w:p w14:paraId="2CFAA8E0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272D7131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Целью работ является создание многофункциональной мультимедийной (ММ) системы, оснащенной аудио, видео и специальным оборудованием для обеспечения проведения различных мероприятий со звуковым и видео сопровождением.</w:t>
      </w:r>
    </w:p>
    <w:p w14:paraId="155C3A26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Система обеспечивает следующие мероприятия:</w:t>
      </w:r>
    </w:p>
    <w:p w14:paraId="0E2F7303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- Проведение внутренних совещаний, встреч с партнерами и подрядчиками, топ-руководителей в т. ч. в режиме видеоконференцсвязи.</w:t>
      </w:r>
    </w:p>
    <w:p w14:paraId="4D5BFE33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- Проведение презентаций, тренингов, семинаров, переговоров.</w:t>
      </w:r>
    </w:p>
    <w:p w14:paraId="5D33C8A3" w14:textId="7371D964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План расстановки оборудования представлен в приложении 2.</w:t>
      </w:r>
    </w:p>
    <w:p w14:paraId="26A4F473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2142B473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b/>
          <w:i/>
          <w:sz w:val="26"/>
          <w:szCs w:val="26"/>
        </w:rPr>
        <w:t>Конференц-зал (КЗ)</w:t>
      </w:r>
      <w:r w:rsidRPr="0088045D">
        <w:rPr>
          <w:rFonts w:ascii="Times New Roman" w:hAnsi="Times New Roman"/>
          <w:sz w:val="26"/>
          <w:szCs w:val="26"/>
        </w:rPr>
        <w:t xml:space="preserve"> конференц-зал находится в мансардном этаже и имеет габариты 8</w:t>
      </w:r>
      <w:r>
        <w:rPr>
          <w:rFonts w:ascii="Times New Roman" w:hAnsi="Times New Roman"/>
          <w:sz w:val="26"/>
          <w:szCs w:val="26"/>
        </w:rPr>
        <w:t>53</w:t>
      </w:r>
      <w:r w:rsidRPr="0088045D">
        <w:rPr>
          <w:rFonts w:ascii="Times New Roman" w:hAnsi="Times New Roman"/>
          <w:sz w:val="26"/>
          <w:szCs w:val="26"/>
        </w:rPr>
        <w:t xml:space="preserve">0 х 5560 мм, высота потолка составляет 3400 мм в верхней точке и 1730 в нижней точке, скос крыши составляет 2130 мм от внешней стены </w:t>
      </w:r>
      <w:proofErr w:type="gramStart"/>
      <w:r w:rsidRPr="0088045D">
        <w:rPr>
          <w:rFonts w:ascii="Times New Roman" w:hAnsi="Times New Roman"/>
          <w:sz w:val="26"/>
          <w:szCs w:val="26"/>
        </w:rPr>
        <w:t>здания.,</w:t>
      </w:r>
      <w:proofErr w:type="gramEnd"/>
      <w:r w:rsidRPr="0088045D">
        <w:rPr>
          <w:rFonts w:ascii="Times New Roman" w:hAnsi="Times New Roman"/>
          <w:sz w:val="26"/>
          <w:szCs w:val="26"/>
        </w:rPr>
        <w:t xml:space="preserve"> расчетное количество участников совещаний за столом – 1</w:t>
      </w:r>
      <w:r>
        <w:rPr>
          <w:rFonts w:ascii="Times New Roman" w:hAnsi="Times New Roman"/>
          <w:sz w:val="26"/>
          <w:szCs w:val="26"/>
        </w:rPr>
        <w:t>6</w:t>
      </w:r>
      <w:r w:rsidRPr="0088045D">
        <w:rPr>
          <w:rFonts w:ascii="Times New Roman" w:hAnsi="Times New Roman"/>
          <w:sz w:val="26"/>
          <w:szCs w:val="26"/>
        </w:rPr>
        <w:t xml:space="preserve"> человек.</w:t>
      </w:r>
    </w:p>
    <w:p w14:paraId="17115CFF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В части ММ предусмотреть оснащение КЗ следующими подсистемами: </w:t>
      </w:r>
    </w:p>
    <w:p w14:paraId="1029657A" w14:textId="77777777" w:rsidR="00E648BB" w:rsidRPr="0088045D" w:rsidRDefault="00E648BB" w:rsidP="00E648BB">
      <w:pPr>
        <w:pStyle w:val="ab"/>
        <w:numPr>
          <w:ilvl w:val="0"/>
          <w:numId w:val="1"/>
        </w:numPr>
        <w:spacing w:line="16" w:lineRule="atLeast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Подсистема </w:t>
      </w:r>
      <w:proofErr w:type="spellStart"/>
      <w:r w:rsidRPr="0088045D">
        <w:rPr>
          <w:rFonts w:ascii="Times New Roman" w:hAnsi="Times New Roman"/>
          <w:sz w:val="26"/>
          <w:szCs w:val="26"/>
        </w:rPr>
        <w:t>видеоотображения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(2 ЖК-панели диагональю не менее 65”);</w:t>
      </w:r>
    </w:p>
    <w:p w14:paraId="1F26ADB3" w14:textId="77777777" w:rsidR="00E648BB" w:rsidRPr="0088045D" w:rsidRDefault="00E648BB" w:rsidP="00E648BB">
      <w:pPr>
        <w:pStyle w:val="ab"/>
        <w:numPr>
          <w:ilvl w:val="0"/>
          <w:numId w:val="1"/>
        </w:numPr>
        <w:spacing w:line="16" w:lineRule="atLeast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Подсистема технологического ТВ;</w:t>
      </w:r>
    </w:p>
    <w:p w14:paraId="29E25E3B" w14:textId="77777777" w:rsidR="00E648BB" w:rsidRPr="0088045D" w:rsidRDefault="00E648BB" w:rsidP="00E648BB">
      <w:pPr>
        <w:pStyle w:val="ab"/>
        <w:numPr>
          <w:ilvl w:val="0"/>
          <w:numId w:val="1"/>
        </w:numPr>
        <w:spacing w:line="16" w:lineRule="atLeast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Подсистема видеоконференцсвязи;</w:t>
      </w:r>
    </w:p>
    <w:p w14:paraId="6C45CBBB" w14:textId="77777777" w:rsidR="00E648BB" w:rsidRPr="0088045D" w:rsidRDefault="00E648BB" w:rsidP="00E648BB">
      <w:pPr>
        <w:pStyle w:val="ab"/>
        <w:numPr>
          <w:ilvl w:val="0"/>
          <w:numId w:val="1"/>
        </w:numPr>
        <w:spacing w:line="16" w:lineRule="atLeast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Подсистема коммутации (люч</w:t>
      </w:r>
      <w:r>
        <w:rPr>
          <w:rFonts w:ascii="Times New Roman" w:hAnsi="Times New Roman"/>
          <w:sz w:val="26"/>
          <w:szCs w:val="26"/>
        </w:rPr>
        <w:t>о</w:t>
      </w:r>
      <w:r w:rsidRPr="0088045D">
        <w:rPr>
          <w:rFonts w:ascii="Times New Roman" w:hAnsi="Times New Roman"/>
          <w:sz w:val="26"/>
          <w:szCs w:val="26"/>
        </w:rPr>
        <w:t>к в конференц-столе, кабельная коммутация под полом, скрытые короба или лотки под столешницей);</w:t>
      </w:r>
    </w:p>
    <w:p w14:paraId="4CA5BE04" w14:textId="77777777" w:rsidR="00E648BB" w:rsidRPr="0088045D" w:rsidRDefault="00E648BB" w:rsidP="00E648BB">
      <w:pPr>
        <w:pStyle w:val="ab"/>
        <w:numPr>
          <w:ilvl w:val="0"/>
          <w:numId w:val="1"/>
        </w:numPr>
        <w:spacing w:line="16" w:lineRule="atLeast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Подсистема звукоусиления.</w:t>
      </w:r>
    </w:p>
    <w:p w14:paraId="0D778DAD" w14:textId="77777777" w:rsidR="00E648BB" w:rsidRPr="0088045D" w:rsidRDefault="00E648BB" w:rsidP="00E648BB">
      <w:pPr>
        <w:pStyle w:val="ab"/>
        <w:spacing w:line="16" w:lineRule="atLeast"/>
        <w:ind w:left="1854"/>
        <w:jc w:val="both"/>
        <w:rPr>
          <w:rFonts w:ascii="Times New Roman" w:hAnsi="Times New Roman"/>
          <w:sz w:val="26"/>
          <w:szCs w:val="26"/>
        </w:rPr>
      </w:pPr>
    </w:p>
    <w:p w14:paraId="3E82E0BE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3DF4AA05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6E2B6937" w14:textId="77777777" w:rsidR="00E648BB" w:rsidRPr="0088045D" w:rsidRDefault="00E648BB" w:rsidP="00E648BB">
      <w:pPr>
        <w:spacing w:after="160" w:line="259" w:lineRule="auto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br w:type="page"/>
      </w:r>
    </w:p>
    <w:p w14:paraId="1270564C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lastRenderedPageBreak/>
        <w:t xml:space="preserve">Подсистема </w:t>
      </w:r>
      <w:proofErr w:type="spellStart"/>
      <w:r w:rsidRPr="0088045D">
        <w:rPr>
          <w:rFonts w:ascii="Times New Roman" w:hAnsi="Times New Roman"/>
          <w:b/>
          <w:sz w:val="26"/>
          <w:szCs w:val="26"/>
        </w:rPr>
        <w:t>видеоотображения</w:t>
      </w:r>
      <w:proofErr w:type="spellEnd"/>
    </w:p>
    <w:p w14:paraId="7AAB6A10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1D10DA75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Система отображения – техническое средство, обеспечивающее предоставление информации в удобной для зрительного восприятия форме, позволяющее повысить эффективность/комфорт проводимых мероприятий: во время выступлений присутствующих в конференц-зале.</w:t>
      </w:r>
    </w:p>
    <w:p w14:paraId="2A996AAF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Подсистема </w:t>
      </w:r>
      <w:proofErr w:type="spellStart"/>
      <w:r w:rsidRPr="0088045D">
        <w:rPr>
          <w:rFonts w:ascii="Times New Roman" w:hAnsi="Times New Roman"/>
          <w:sz w:val="26"/>
          <w:szCs w:val="26"/>
        </w:rPr>
        <w:t>видеоотображения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в конференц-зале должна включать в себя: </w:t>
      </w:r>
    </w:p>
    <w:p w14:paraId="5A9E8D8B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˗</w:t>
      </w:r>
      <w:r w:rsidRPr="0088045D">
        <w:rPr>
          <w:rFonts w:ascii="Times New Roman" w:hAnsi="Times New Roman"/>
          <w:sz w:val="26"/>
          <w:szCs w:val="26"/>
        </w:rPr>
        <w:tab/>
        <w:t xml:space="preserve">средство </w:t>
      </w:r>
      <w:proofErr w:type="spellStart"/>
      <w:r w:rsidRPr="0088045D">
        <w:rPr>
          <w:rFonts w:ascii="Times New Roman" w:hAnsi="Times New Roman"/>
          <w:sz w:val="26"/>
          <w:szCs w:val="26"/>
        </w:rPr>
        <w:t>видеоотображения</w:t>
      </w:r>
      <w:proofErr w:type="spellEnd"/>
      <w:r w:rsidRPr="0088045D">
        <w:rPr>
          <w:rFonts w:ascii="Times New Roman" w:hAnsi="Times New Roman"/>
          <w:sz w:val="26"/>
          <w:szCs w:val="26"/>
        </w:rPr>
        <w:t>: ЖК-панель диагональю 65" в количестве 2 шт. ЖК-панели должны быть смонтированы на стене.</w:t>
      </w:r>
    </w:p>
    <w:p w14:paraId="0FA902C3" w14:textId="50CCF5D0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ЖК-панели должны иметь разрешение не менее 3840 X 2160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8045D">
        <w:rPr>
          <w:rFonts w:ascii="Times New Roman" w:hAnsi="Times New Roman"/>
          <w:sz w:val="26"/>
          <w:szCs w:val="26"/>
        </w:rPr>
        <w:t xml:space="preserve">иметь интерфейс </w:t>
      </w:r>
      <w:r w:rsidRPr="0088045D">
        <w:rPr>
          <w:rFonts w:ascii="Times New Roman" w:hAnsi="Times New Roman"/>
          <w:sz w:val="26"/>
          <w:szCs w:val="26"/>
          <w:lang w:val="en-US"/>
        </w:rPr>
        <w:t>RS</w:t>
      </w:r>
      <w:r w:rsidRPr="0088045D">
        <w:rPr>
          <w:rFonts w:ascii="Times New Roman" w:hAnsi="Times New Roman"/>
          <w:sz w:val="26"/>
          <w:szCs w:val="26"/>
        </w:rPr>
        <w:t>-232</w:t>
      </w:r>
      <w:r>
        <w:rPr>
          <w:rFonts w:ascii="Times New Roman" w:hAnsi="Times New Roman"/>
          <w:sz w:val="26"/>
          <w:szCs w:val="26"/>
        </w:rPr>
        <w:t xml:space="preserve"> и иметь возможность работы 24/7</w:t>
      </w:r>
      <w:r w:rsidRPr="0088045D">
        <w:rPr>
          <w:rFonts w:ascii="Times New Roman" w:hAnsi="Times New Roman"/>
          <w:sz w:val="26"/>
          <w:szCs w:val="26"/>
        </w:rPr>
        <w:t xml:space="preserve">. </w:t>
      </w:r>
    </w:p>
    <w:p w14:paraId="61DBB094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44121161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t>Подсистема технологического ТВ</w:t>
      </w:r>
    </w:p>
    <w:p w14:paraId="04319A7F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sz w:val="26"/>
          <w:szCs w:val="26"/>
        </w:rPr>
      </w:pPr>
    </w:p>
    <w:p w14:paraId="7E00AEF5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Для проведения сеансов видеоконференцсвязи предусмотреть установку камеры </w:t>
      </w:r>
      <w:proofErr w:type="spellStart"/>
      <w:r w:rsidRPr="0088045D">
        <w:rPr>
          <w:rFonts w:ascii="Times New Roman" w:hAnsi="Times New Roman"/>
          <w:sz w:val="26"/>
          <w:szCs w:val="26"/>
        </w:rPr>
        <w:t>Cisco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5D">
        <w:rPr>
          <w:rFonts w:ascii="Times New Roman" w:hAnsi="Times New Roman"/>
          <w:sz w:val="26"/>
          <w:szCs w:val="26"/>
        </w:rPr>
        <w:t>Quad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5D">
        <w:rPr>
          <w:rFonts w:ascii="Times New Roman" w:hAnsi="Times New Roman"/>
          <w:sz w:val="26"/>
          <w:szCs w:val="26"/>
        </w:rPr>
        <w:t>Camera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. </w:t>
      </w:r>
    </w:p>
    <w:p w14:paraId="7B44EF60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Камера должна быть смонтирована на стену.</w:t>
      </w:r>
    </w:p>
    <w:p w14:paraId="1EA0382D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0397EB65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t>Подсистема видеоконференцсвязи</w:t>
      </w:r>
    </w:p>
    <w:p w14:paraId="762E3B62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66A9198F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</w:t>
      </w:r>
      <w:r w:rsidRPr="0088045D">
        <w:rPr>
          <w:rFonts w:ascii="Times New Roman" w:hAnsi="Times New Roman"/>
          <w:sz w:val="26"/>
          <w:szCs w:val="26"/>
        </w:rPr>
        <w:t>истема видеоконференцсвязи служит для связи зала с удаленными абонентами и удобства совместной работы.</w:t>
      </w:r>
    </w:p>
    <w:p w14:paraId="00465FA4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Подс</w:t>
      </w:r>
      <w:r w:rsidRPr="0088045D">
        <w:rPr>
          <w:rFonts w:ascii="Times New Roman" w:hAnsi="Times New Roman"/>
          <w:sz w:val="26"/>
          <w:szCs w:val="26"/>
        </w:rPr>
        <w:t xml:space="preserve">истема должна строиться на базе программно-аппаратного комплекса </w:t>
      </w:r>
      <w:r w:rsidRPr="0088045D">
        <w:rPr>
          <w:rFonts w:ascii="Times New Roman" w:hAnsi="Times New Roman"/>
          <w:sz w:val="26"/>
          <w:szCs w:val="26"/>
          <w:lang w:val="en-US"/>
        </w:rPr>
        <w:t>Cisco</w:t>
      </w:r>
      <w:r w:rsidRPr="0088045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8045D">
        <w:rPr>
          <w:rFonts w:ascii="Times New Roman" w:hAnsi="Times New Roman"/>
          <w:sz w:val="26"/>
          <w:szCs w:val="26"/>
          <w:lang w:val="en-US"/>
        </w:rPr>
        <w:t>Webex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</w:t>
      </w:r>
      <w:r w:rsidRPr="0088045D">
        <w:rPr>
          <w:rFonts w:ascii="Times New Roman" w:hAnsi="Times New Roman"/>
          <w:sz w:val="26"/>
          <w:szCs w:val="26"/>
          <w:lang w:val="en-US"/>
        </w:rPr>
        <w:t>Room</w:t>
      </w:r>
      <w:r w:rsidRPr="0088045D">
        <w:rPr>
          <w:rFonts w:ascii="Times New Roman" w:hAnsi="Times New Roman"/>
          <w:sz w:val="26"/>
          <w:szCs w:val="26"/>
        </w:rPr>
        <w:t xml:space="preserve"> </w:t>
      </w:r>
      <w:r w:rsidRPr="0088045D">
        <w:rPr>
          <w:rFonts w:ascii="Times New Roman" w:hAnsi="Times New Roman"/>
          <w:sz w:val="26"/>
          <w:szCs w:val="26"/>
          <w:lang w:val="en-US"/>
        </w:rPr>
        <w:t>Kit</w:t>
      </w:r>
      <w:r w:rsidRPr="0088045D">
        <w:rPr>
          <w:rFonts w:ascii="Times New Roman" w:hAnsi="Times New Roman"/>
          <w:sz w:val="26"/>
          <w:szCs w:val="26"/>
        </w:rPr>
        <w:t xml:space="preserve"> </w:t>
      </w:r>
      <w:r w:rsidRPr="0088045D">
        <w:rPr>
          <w:rFonts w:ascii="Times New Roman" w:hAnsi="Times New Roman"/>
          <w:sz w:val="26"/>
          <w:szCs w:val="26"/>
          <w:lang w:val="en-US"/>
        </w:rPr>
        <w:t>Plus</w:t>
      </w:r>
      <w:r w:rsidRPr="0088045D">
        <w:rPr>
          <w:rFonts w:ascii="Times New Roman" w:hAnsi="Times New Roman"/>
          <w:sz w:val="26"/>
          <w:szCs w:val="26"/>
        </w:rPr>
        <w:t xml:space="preserve"> в комплекте с контрактом на поддержку и обновления. Срок действия контракта на поддержку не менее 1 года.</w:t>
      </w:r>
    </w:p>
    <w:p w14:paraId="26CFBE24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sz w:val="28"/>
          <w:szCs w:val="28"/>
        </w:rPr>
      </w:pPr>
      <w:r w:rsidRPr="00BC1676">
        <w:rPr>
          <w:rFonts w:ascii="Times New Roman" w:hAnsi="Times New Roman"/>
          <w:sz w:val="26"/>
          <w:szCs w:val="26"/>
        </w:rPr>
        <w:t xml:space="preserve">Система должна позволять участие не менее 16 участников, находящихся в комнате конференцсвязи и не менее </w:t>
      </w:r>
      <w:r>
        <w:rPr>
          <w:rFonts w:ascii="Times New Roman" w:hAnsi="Times New Roman"/>
          <w:sz w:val="26"/>
          <w:szCs w:val="26"/>
        </w:rPr>
        <w:t>2</w:t>
      </w:r>
      <w:r w:rsidRPr="00BC1676">
        <w:rPr>
          <w:rFonts w:ascii="Times New Roman" w:hAnsi="Times New Roman"/>
          <w:sz w:val="26"/>
          <w:szCs w:val="26"/>
        </w:rPr>
        <w:t>0 удаленно подключаемых участников. Система не должна использовать облачные решения.</w:t>
      </w:r>
      <w:r>
        <w:rPr>
          <w:sz w:val="28"/>
          <w:szCs w:val="28"/>
        </w:rPr>
        <w:t xml:space="preserve"> </w:t>
      </w:r>
    </w:p>
    <w:p w14:paraId="0ABE4153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Вывод </w:t>
      </w:r>
      <w:proofErr w:type="spellStart"/>
      <w:r w:rsidRPr="0088045D">
        <w:rPr>
          <w:rFonts w:ascii="Times New Roman" w:hAnsi="Times New Roman"/>
          <w:sz w:val="26"/>
          <w:szCs w:val="26"/>
        </w:rPr>
        <w:t>видеоотображения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предусмотреть на систему </w:t>
      </w:r>
      <w:proofErr w:type="spellStart"/>
      <w:r w:rsidRPr="0088045D">
        <w:rPr>
          <w:rFonts w:ascii="Times New Roman" w:hAnsi="Times New Roman"/>
          <w:sz w:val="26"/>
          <w:szCs w:val="26"/>
        </w:rPr>
        <w:t>видеоотображения</w:t>
      </w:r>
      <w:proofErr w:type="spellEnd"/>
      <w:r w:rsidRPr="0088045D">
        <w:rPr>
          <w:rFonts w:ascii="Times New Roman" w:hAnsi="Times New Roman"/>
          <w:sz w:val="26"/>
          <w:szCs w:val="26"/>
        </w:rPr>
        <w:t xml:space="preserve"> для КЗ.</w:t>
      </w:r>
    </w:p>
    <w:p w14:paraId="3FDCD1A3" w14:textId="3F7B42DD" w:rsidR="00E648BB" w:rsidRPr="007020F9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Серверная часть подсистемы должна строиться на программном обеспечении </w:t>
      </w:r>
      <w:r>
        <w:rPr>
          <w:rFonts w:ascii="Times New Roman" w:hAnsi="Times New Roman"/>
          <w:sz w:val="26"/>
          <w:szCs w:val="26"/>
          <w:lang w:val="en-US"/>
        </w:rPr>
        <w:t>Cisco</w:t>
      </w:r>
      <w:r>
        <w:rPr>
          <w:rFonts w:ascii="Times New Roman" w:hAnsi="Times New Roman"/>
          <w:sz w:val="26"/>
          <w:szCs w:val="26"/>
        </w:rPr>
        <w:t xml:space="preserve"> со следующими компонентами: </w:t>
      </w:r>
      <w:r>
        <w:rPr>
          <w:rFonts w:ascii="Times New Roman" w:hAnsi="Times New Roman"/>
          <w:sz w:val="26"/>
          <w:szCs w:val="26"/>
          <w:lang w:val="en-US"/>
        </w:rPr>
        <w:t>Cisco</w:t>
      </w:r>
      <w:r w:rsidRPr="007020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Meeting</w:t>
      </w:r>
      <w:r w:rsidRPr="007020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Server</w:t>
      </w:r>
      <w:r w:rsidRPr="007020F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Expressway</w:t>
      </w:r>
      <w:r w:rsidRPr="007020F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7020F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Expressway</w:t>
      </w:r>
      <w:r w:rsidRPr="007020F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7020F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Инфраструктуру – виртуальные машины </w:t>
      </w:r>
      <w:r>
        <w:rPr>
          <w:rFonts w:ascii="Times New Roman" w:hAnsi="Times New Roman"/>
          <w:sz w:val="26"/>
          <w:szCs w:val="26"/>
          <w:lang w:val="en-US"/>
        </w:rPr>
        <w:t>VMware</w:t>
      </w:r>
      <w:r w:rsidRPr="007020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разворачивания предоставляет Заказчик. Должно быть поставлено не менее следующих лицензий: лицензия на одну виртуальную комнату, 100 лицензий на </w:t>
      </w:r>
      <w:proofErr w:type="spellStart"/>
      <w:r w:rsidRPr="007020F9">
        <w:rPr>
          <w:rFonts w:ascii="Times New Roman" w:hAnsi="Times New Roman"/>
          <w:sz w:val="26"/>
          <w:szCs w:val="26"/>
        </w:rPr>
        <w:t>Jabber</w:t>
      </w:r>
      <w:proofErr w:type="spellEnd"/>
      <w:r w:rsidRPr="007020F9">
        <w:rPr>
          <w:rFonts w:ascii="Times New Roman" w:hAnsi="Times New Roman"/>
          <w:sz w:val="26"/>
          <w:szCs w:val="26"/>
        </w:rPr>
        <w:t>, техническая поддержка на 1 год.</w:t>
      </w:r>
    </w:p>
    <w:p w14:paraId="156334CE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19ED8D78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sz w:val="26"/>
          <w:szCs w:val="26"/>
        </w:rPr>
      </w:pPr>
    </w:p>
    <w:p w14:paraId="4958E4C6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t>Подсистема коммутации</w:t>
      </w:r>
    </w:p>
    <w:p w14:paraId="724D51E6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1B4BD9D2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Система коммутации служит для соединения всего используемого оборудования в единую систему для возможности переключения сигналов между источниками и средствами вывода информации.</w:t>
      </w:r>
    </w:p>
    <w:p w14:paraId="47F00B1B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Все линии кабельных коммуникаций в зале должны быть максимально скрыты.</w:t>
      </w:r>
    </w:p>
    <w:p w14:paraId="5EE6DF07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Для подключения источников видео и аудио-сигнала в столе предусмотреть установку лючка с разъемами </w:t>
      </w:r>
      <w:r w:rsidRPr="0088045D">
        <w:rPr>
          <w:rFonts w:ascii="Times New Roman" w:hAnsi="Times New Roman"/>
          <w:sz w:val="26"/>
          <w:szCs w:val="26"/>
          <w:lang w:val="en-US"/>
        </w:rPr>
        <w:t>HDMI</w:t>
      </w:r>
      <w:r w:rsidRPr="0088045D">
        <w:rPr>
          <w:rFonts w:ascii="Times New Roman" w:hAnsi="Times New Roman"/>
          <w:sz w:val="26"/>
          <w:szCs w:val="26"/>
        </w:rPr>
        <w:t xml:space="preserve">, </w:t>
      </w:r>
      <w:r w:rsidRPr="0088045D">
        <w:rPr>
          <w:rFonts w:ascii="Times New Roman" w:hAnsi="Times New Roman"/>
          <w:sz w:val="26"/>
          <w:szCs w:val="26"/>
          <w:lang w:val="en-US"/>
        </w:rPr>
        <w:t>DP</w:t>
      </w:r>
      <w:r w:rsidRPr="0088045D">
        <w:rPr>
          <w:rFonts w:ascii="Times New Roman" w:hAnsi="Times New Roman"/>
          <w:sz w:val="26"/>
          <w:szCs w:val="26"/>
        </w:rPr>
        <w:t xml:space="preserve">, </w:t>
      </w:r>
      <w:r w:rsidRPr="0088045D">
        <w:rPr>
          <w:rFonts w:ascii="Times New Roman" w:hAnsi="Times New Roman"/>
          <w:sz w:val="26"/>
          <w:szCs w:val="26"/>
          <w:lang w:val="en-US"/>
        </w:rPr>
        <w:t>VGA</w:t>
      </w:r>
      <w:r w:rsidRPr="0088045D">
        <w:rPr>
          <w:rFonts w:ascii="Times New Roman" w:hAnsi="Times New Roman"/>
          <w:sz w:val="26"/>
          <w:szCs w:val="26"/>
        </w:rPr>
        <w:t xml:space="preserve"> + </w:t>
      </w:r>
      <w:r w:rsidRPr="0088045D">
        <w:rPr>
          <w:rFonts w:ascii="Times New Roman" w:hAnsi="Times New Roman"/>
          <w:sz w:val="26"/>
          <w:szCs w:val="26"/>
          <w:lang w:val="en-US"/>
        </w:rPr>
        <w:t>audio</w:t>
      </w:r>
      <w:r w:rsidRPr="0088045D">
        <w:rPr>
          <w:rFonts w:ascii="Times New Roman" w:hAnsi="Times New Roman"/>
          <w:sz w:val="26"/>
          <w:szCs w:val="26"/>
        </w:rPr>
        <w:t xml:space="preserve">, розетки 220В универсального формата, разъемы </w:t>
      </w:r>
      <w:r w:rsidRPr="0088045D">
        <w:rPr>
          <w:rFonts w:ascii="Times New Roman" w:hAnsi="Times New Roman"/>
          <w:sz w:val="26"/>
          <w:szCs w:val="26"/>
          <w:lang w:val="en-US"/>
        </w:rPr>
        <w:t>USB</w:t>
      </w:r>
      <w:r w:rsidRPr="0088045D">
        <w:rPr>
          <w:rFonts w:ascii="Times New Roman" w:hAnsi="Times New Roman"/>
          <w:sz w:val="26"/>
          <w:szCs w:val="26"/>
        </w:rPr>
        <w:t xml:space="preserve"> для зарядки мобильных устройств и разъема </w:t>
      </w:r>
      <w:r w:rsidRPr="0088045D">
        <w:rPr>
          <w:rFonts w:ascii="Times New Roman" w:hAnsi="Times New Roman"/>
          <w:sz w:val="26"/>
          <w:szCs w:val="26"/>
          <w:lang w:val="en-US"/>
        </w:rPr>
        <w:t>RJ</w:t>
      </w:r>
      <w:r w:rsidRPr="0088045D">
        <w:rPr>
          <w:rFonts w:ascii="Times New Roman" w:hAnsi="Times New Roman"/>
          <w:sz w:val="26"/>
          <w:szCs w:val="26"/>
        </w:rPr>
        <w:t>-45 для подключения ко внутренней сети переговорной комнаты с дальнейшей коммутацией в ЛВС организации. Наполнение лючка указано на изображении ниже.</w:t>
      </w:r>
    </w:p>
    <w:p w14:paraId="5A06EFAD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57259B69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 wp14:anchorId="2B72EF64" wp14:editId="73568ECA">
            <wp:extent cx="3839111" cy="319132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0248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1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7E3A2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0774AB8D" w14:textId="66A68018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Стол в помещении КЗ </w:t>
      </w:r>
      <w:r>
        <w:rPr>
          <w:rFonts w:ascii="Times New Roman" w:hAnsi="Times New Roman"/>
          <w:sz w:val="26"/>
          <w:szCs w:val="26"/>
        </w:rPr>
        <w:t xml:space="preserve">(Приложение 2) </w:t>
      </w:r>
      <w:r w:rsidRPr="0088045D">
        <w:rPr>
          <w:rFonts w:ascii="Times New Roman" w:hAnsi="Times New Roman"/>
          <w:sz w:val="26"/>
          <w:szCs w:val="26"/>
        </w:rPr>
        <w:t>должен быть специального исполнения, предусматривать все возможные врезные лючки, вырезы под кабель-трассы, скрыт</w:t>
      </w:r>
      <w:r w:rsidR="00C90245">
        <w:rPr>
          <w:rFonts w:ascii="Times New Roman" w:hAnsi="Times New Roman"/>
          <w:sz w:val="26"/>
          <w:szCs w:val="26"/>
        </w:rPr>
        <w:t>ы</w:t>
      </w:r>
      <w:r w:rsidRPr="0088045D">
        <w:rPr>
          <w:rFonts w:ascii="Times New Roman" w:hAnsi="Times New Roman"/>
          <w:sz w:val="26"/>
          <w:szCs w:val="26"/>
        </w:rPr>
        <w:t>е лотки/кабель-каналы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BC1676">
        <w:rPr>
          <w:rFonts w:ascii="Times New Roman" w:hAnsi="Times New Roman"/>
          <w:sz w:val="26"/>
          <w:szCs w:val="26"/>
        </w:rPr>
        <w:t>(поставка стола не входит в проект).</w:t>
      </w:r>
    </w:p>
    <w:p w14:paraId="21E5F0B4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Передача сигналов </w:t>
      </w:r>
      <w:r>
        <w:rPr>
          <w:rFonts w:ascii="Times New Roman" w:hAnsi="Times New Roman"/>
          <w:sz w:val="26"/>
          <w:szCs w:val="26"/>
        </w:rPr>
        <w:t>между</w:t>
      </w:r>
      <w:r w:rsidRPr="0088045D">
        <w:rPr>
          <w:rFonts w:ascii="Times New Roman" w:hAnsi="Times New Roman"/>
          <w:sz w:val="26"/>
          <w:szCs w:val="26"/>
        </w:rPr>
        <w:t xml:space="preserve"> удаленны</w:t>
      </w:r>
      <w:r>
        <w:rPr>
          <w:rFonts w:ascii="Times New Roman" w:hAnsi="Times New Roman"/>
          <w:sz w:val="26"/>
          <w:szCs w:val="26"/>
        </w:rPr>
        <w:t>ми</w:t>
      </w:r>
      <w:r w:rsidRPr="0088045D">
        <w:rPr>
          <w:rFonts w:ascii="Times New Roman" w:hAnsi="Times New Roman"/>
          <w:sz w:val="26"/>
          <w:szCs w:val="26"/>
        </w:rPr>
        <w:t xml:space="preserve"> устройств</w:t>
      </w:r>
      <w:r>
        <w:rPr>
          <w:rFonts w:ascii="Times New Roman" w:hAnsi="Times New Roman"/>
          <w:sz w:val="26"/>
          <w:szCs w:val="26"/>
        </w:rPr>
        <w:t>ами</w:t>
      </w:r>
      <w:r w:rsidRPr="0088045D">
        <w:rPr>
          <w:rFonts w:ascii="Times New Roman" w:hAnsi="Times New Roman"/>
          <w:sz w:val="26"/>
          <w:szCs w:val="26"/>
        </w:rPr>
        <w:t>, осуществляется по витой паре, с помощью приемо-передающих устройств.</w:t>
      </w:r>
    </w:p>
    <w:p w14:paraId="0D4FF0E0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</w:p>
    <w:p w14:paraId="4ED87FCA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t>Подсистема звукоусиления</w:t>
      </w:r>
    </w:p>
    <w:p w14:paraId="62AB4DFC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60DBA213" w14:textId="77777777" w:rsidR="00E648BB" w:rsidRDefault="00E648BB" w:rsidP="00E648BB">
      <w:pPr>
        <w:tabs>
          <w:tab w:val="num" w:pos="709"/>
        </w:tabs>
        <w:spacing w:line="16" w:lineRule="atLeast"/>
        <w:ind w:left="720" w:right="154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Подсистема звукоусиления - комплекс аудио устройств обеспечивающий создание необходимого уровня громкости и хорошей разборчивости звуков по всей площади оборудуемого зала, а также </w:t>
      </w:r>
      <w:r>
        <w:rPr>
          <w:rFonts w:ascii="Times New Roman" w:hAnsi="Times New Roman"/>
          <w:sz w:val="26"/>
          <w:szCs w:val="26"/>
        </w:rPr>
        <w:t>потолочный</w:t>
      </w:r>
      <w:r w:rsidRPr="0088045D">
        <w:rPr>
          <w:rFonts w:ascii="Times New Roman" w:hAnsi="Times New Roman"/>
          <w:sz w:val="26"/>
          <w:szCs w:val="26"/>
        </w:rPr>
        <w:t xml:space="preserve"> микрофонны</w:t>
      </w:r>
      <w:r>
        <w:rPr>
          <w:rFonts w:ascii="Times New Roman" w:hAnsi="Times New Roman"/>
          <w:sz w:val="26"/>
          <w:szCs w:val="26"/>
        </w:rPr>
        <w:t>й</w:t>
      </w:r>
      <w:r w:rsidRPr="0088045D">
        <w:rPr>
          <w:rFonts w:ascii="Times New Roman" w:hAnsi="Times New Roman"/>
          <w:sz w:val="26"/>
          <w:szCs w:val="26"/>
        </w:rPr>
        <w:t xml:space="preserve"> массив, обеспечивающи</w:t>
      </w:r>
      <w:r>
        <w:rPr>
          <w:rFonts w:ascii="Times New Roman" w:hAnsi="Times New Roman"/>
          <w:sz w:val="26"/>
          <w:szCs w:val="26"/>
        </w:rPr>
        <w:t>й</w:t>
      </w:r>
      <w:r w:rsidRPr="0088045D">
        <w:rPr>
          <w:rFonts w:ascii="Times New Roman" w:hAnsi="Times New Roman"/>
          <w:sz w:val="26"/>
          <w:szCs w:val="26"/>
        </w:rPr>
        <w:t xml:space="preserve"> качественный захват и последующую передачу речевой информации от участников совещания, находящихся в помещении на удаленную сторону при использовании видеоконференцсвязи. </w:t>
      </w:r>
    </w:p>
    <w:p w14:paraId="64E59176" w14:textId="77777777" w:rsidR="00E648BB" w:rsidRPr="00833F96" w:rsidRDefault="00E648BB" w:rsidP="00E648BB">
      <w:pPr>
        <w:tabs>
          <w:tab w:val="num" w:pos="709"/>
        </w:tabs>
        <w:spacing w:line="16" w:lineRule="atLeast"/>
        <w:ind w:left="720" w:right="15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передачи речи в систему ВКС предусмотреть потолочный микрофон с подключением по протоколу </w:t>
      </w:r>
      <w:r>
        <w:rPr>
          <w:rFonts w:ascii="Times New Roman" w:hAnsi="Times New Roman"/>
          <w:sz w:val="26"/>
          <w:szCs w:val="26"/>
          <w:lang w:val="en-US"/>
        </w:rPr>
        <w:t>Dante</w:t>
      </w:r>
      <w:r w:rsidRPr="00833F96">
        <w:rPr>
          <w:rFonts w:ascii="Times New Roman" w:hAnsi="Times New Roman"/>
          <w:sz w:val="26"/>
          <w:szCs w:val="26"/>
        </w:rPr>
        <w:t>.</w:t>
      </w:r>
    </w:p>
    <w:p w14:paraId="560A3E8C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Для озвучивания в конференц-зале предусмотреть установку настенных акустическим систем.</w:t>
      </w:r>
    </w:p>
    <w:p w14:paraId="620E632A" w14:textId="433C925B" w:rsidR="00E648BB" w:rsidRPr="0088045D" w:rsidRDefault="00E648BB" w:rsidP="00E648BB">
      <w:pPr>
        <w:tabs>
          <w:tab w:val="num" w:pos="709"/>
        </w:tabs>
        <w:spacing w:line="285" w:lineRule="atLeast"/>
        <w:ind w:left="709" w:firstLine="425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Обработку звука предусмотреть при помощи аудиомикшера с поддержкой протокола передачи звука по сети </w:t>
      </w:r>
      <w:r w:rsidRPr="0088045D">
        <w:rPr>
          <w:rFonts w:ascii="Times New Roman" w:hAnsi="Times New Roman"/>
          <w:sz w:val="26"/>
          <w:szCs w:val="26"/>
          <w:lang w:val="en-US"/>
        </w:rPr>
        <w:t>Dante</w:t>
      </w:r>
      <w:r w:rsidRPr="0088045D">
        <w:rPr>
          <w:rFonts w:ascii="Times New Roman" w:hAnsi="Times New Roman"/>
          <w:sz w:val="26"/>
          <w:szCs w:val="26"/>
        </w:rPr>
        <w:t xml:space="preserve">. Для подключения к </w:t>
      </w:r>
      <w:r>
        <w:rPr>
          <w:rFonts w:ascii="Times New Roman" w:hAnsi="Times New Roman"/>
          <w:sz w:val="26"/>
          <w:szCs w:val="26"/>
          <w:lang w:val="en-US"/>
        </w:rPr>
        <w:t>IP</w:t>
      </w:r>
      <w:r w:rsidRPr="00833F96">
        <w:rPr>
          <w:rFonts w:ascii="Times New Roman" w:hAnsi="Times New Roman"/>
          <w:sz w:val="26"/>
          <w:szCs w:val="26"/>
        </w:rPr>
        <w:t>-</w:t>
      </w:r>
      <w:r w:rsidRPr="0088045D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>ии</w:t>
      </w:r>
      <w:r w:rsidRPr="0088045D">
        <w:rPr>
          <w:rFonts w:ascii="Times New Roman" w:hAnsi="Times New Roman"/>
          <w:sz w:val="26"/>
          <w:szCs w:val="26"/>
        </w:rPr>
        <w:t xml:space="preserve"> и осуществления телефонных звонков в аудиомикшере должен быть предусмотрен</w:t>
      </w:r>
      <w:r w:rsidRPr="00E648BB">
        <w:rPr>
          <w:rFonts w:ascii="Times New Roman" w:hAnsi="Times New Roman"/>
          <w:sz w:val="26"/>
          <w:szCs w:val="26"/>
        </w:rPr>
        <w:t xml:space="preserve"> </w:t>
      </w:r>
      <w:r w:rsidRPr="0088045D">
        <w:rPr>
          <w:rFonts w:ascii="Times New Roman" w:hAnsi="Times New Roman"/>
          <w:sz w:val="26"/>
          <w:szCs w:val="26"/>
        </w:rPr>
        <w:t>интерфейс подключения</w:t>
      </w:r>
      <w:r w:rsidRPr="00833F9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VoIP</w:t>
      </w:r>
      <w:r w:rsidRPr="0088045D">
        <w:rPr>
          <w:rFonts w:ascii="Times New Roman" w:hAnsi="Times New Roman"/>
          <w:sz w:val="26"/>
          <w:szCs w:val="26"/>
        </w:rPr>
        <w:t xml:space="preserve">. </w:t>
      </w:r>
    </w:p>
    <w:p w14:paraId="5CFF2815" w14:textId="77777777" w:rsidR="00E648BB" w:rsidRPr="00833F96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Вывод звука обеспечить через </w:t>
      </w:r>
      <w:r>
        <w:rPr>
          <w:rFonts w:ascii="Times New Roman" w:hAnsi="Times New Roman"/>
          <w:sz w:val="26"/>
          <w:szCs w:val="26"/>
        </w:rPr>
        <w:t xml:space="preserve">линейные массивы. Получение сигналов линейными массивами по протоколу </w:t>
      </w:r>
      <w:r>
        <w:rPr>
          <w:rFonts w:ascii="Times New Roman" w:hAnsi="Times New Roman"/>
          <w:sz w:val="26"/>
          <w:szCs w:val="26"/>
          <w:lang w:val="en-US"/>
        </w:rPr>
        <w:t>Dante</w:t>
      </w:r>
      <w:r w:rsidRPr="00833F96">
        <w:rPr>
          <w:rFonts w:ascii="Times New Roman" w:hAnsi="Times New Roman"/>
          <w:sz w:val="26"/>
          <w:szCs w:val="26"/>
        </w:rPr>
        <w:t>.</w:t>
      </w:r>
    </w:p>
    <w:p w14:paraId="43B1A810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Подсистема звукоусиления зала должна обеспечивать качественное воспроизведение звука по всему пространству, учитывая используемые в отделке помещения материалы. Подсистема звукоусиления должна обладать возможностью борьбы с эффектом «обратной связи», возможностью добавления и микширования дополнительных звуковых сигналов. Подсистема звукоусиления зала должна обладать широкой диаграммой направленности и должна быть предназначена для общего озвучивания помещения.</w:t>
      </w:r>
    </w:p>
    <w:p w14:paraId="11894003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59697088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88045D">
        <w:rPr>
          <w:rFonts w:ascii="Times New Roman" w:hAnsi="Times New Roman"/>
          <w:b/>
          <w:sz w:val="26"/>
          <w:szCs w:val="26"/>
        </w:rPr>
        <w:t>Размещение оборудования</w:t>
      </w:r>
    </w:p>
    <w:p w14:paraId="3D0EE926" w14:textId="77777777" w:rsidR="00E648BB" w:rsidRPr="0088045D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0013252F" w14:textId="1A7630D8" w:rsidR="00E648BB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Для удобства размещения оборудования, прокладки кабелей, обеспечения его безопасности, температурных условий работы и экономии пространства Конференц-Зала предусмотреть </w:t>
      </w:r>
      <w:r>
        <w:rPr>
          <w:rFonts w:ascii="Times New Roman" w:hAnsi="Times New Roman"/>
          <w:sz w:val="26"/>
          <w:szCs w:val="26"/>
        </w:rPr>
        <w:t>его размещение за ЖК панелями на стене, либо в зоне близости к устройствам ввода/вывода, например, приемники и передатчики по витой паре</w:t>
      </w:r>
      <w:r w:rsidRPr="0088045D">
        <w:rPr>
          <w:rFonts w:ascii="Times New Roman" w:hAnsi="Times New Roman"/>
          <w:sz w:val="26"/>
          <w:szCs w:val="26"/>
        </w:rPr>
        <w:t>.</w:t>
      </w:r>
    </w:p>
    <w:p w14:paraId="79862F66" w14:textId="77777777" w:rsidR="00E648BB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 xml:space="preserve"> </w:t>
      </w:r>
    </w:p>
    <w:p w14:paraId="2BD54628" w14:textId="77777777" w:rsidR="00E648BB" w:rsidRPr="00CB10E2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CB10E2">
        <w:rPr>
          <w:rFonts w:ascii="Times New Roman" w:hAnsi="Times New Roman"/>
          <w:b/>
          <w:sz w:val="26"/>
          <w:szCs w:val="26"/>
        </w:rPr>
        <w:t>ЗИП</w:t>
      </w:r>
    </w:p>
    <w:p w14:paraId="2FF13596" w14:textId="77777777" w:rsidR="00E648BB" w:rsidRPr="00CB10E2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</w:p>
    <w:p w14:paraId="53A19927" w14:textId="77777777" w:rsidR="00E648BB" w:rsidRPr="00CB10E2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 w:rsidRPr="00CB10E2">
        <w:rPr>
          <w:rFonts w:ascii="Times New Roman" w:hAnsi="Times New Roman"/>
          <w:sz w:val="26"/>
          <w:szCs w:val="26"/>
        </w:rPr>
        <w:t xml:space="preserve">Для оперативной замены вышедшего из строя оборудования в КЗ должен быть предусмотрен комплект запасных частей, инструментов и принадлежностей. </w:t>
      </w:r>
    </w:p>
    <w:p w14:paraId="797D48F4" w14:textId="7C6C5D04" w:rsidR="00E648BB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 w:rsidRPr="00CB10E2">
        <w:rPr>
          <w:rFonts w:ascii="Times New Roman" w:hAnsi="Times New Roman"/>
          <w:sz w:val="26"/>
          <w:szCs w:val="26"/>
        </w:rPr>
        <w:t>Список ЗИП должен быть не менее указанного в спецификации (Приложение</w:t>
      </w:r>
      <w:r w:rsidR="000F5FB7">
        <w:rPr>
          <w:rFonts w:ascii="Times New Roman" w:hAnsi="Times New Roman"/>
          <w:sz w:val="26"/>
          <w:szCs w:val="26"/>
        </w:rPr>
        <w:t> </w:t>
      </w:r>
      <w:r w:rsidRPr="00CB10E2">
        <w:rPr>
          <w:rFonts w:ascii="Times New Roman" w:hAnsi="Times New Roman"/>
          <w:sz w:val="26"/>
          <w:szCs w:val="26"/>
        </w:rPr>
        <w:t>1).</w:t>
      </w:r>
    </w:p>
    <w:p w14:paraId="5664A609" w14:textId="77777777" w:rsidR="00E648BB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</w:p>
    <w:p w14:paraId="6E428899" w14:textId="77777777" w:rsidR="00E648BB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r w:rsidRPr="00BC1676">
        <w:rPr>
          <w:rFonts w:ascii="Times New Roman" w:hAnsi="Times New Roman"/>
          <w:b/>
          <w:sz w:val="26"/>
          <w:szCs w:val="26"/>
        </w:rPr>
        <w:t>Работы</w:t>
      </w:r>
    </w:p>
    <w:p w14:paraId="097F53EA" w14:textId="77777777" w:rsidR="00E648BB" w:rsidRPr="00BC1676" w:rsidRDefault="00E648BB" w:rsidP="00E648BB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74C2F512" w14:textId="77777777" w:rsidR="00E648BB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 w:rsidRPr="00BC1676">
        <w:rPr>
          <w:rFonts w:ascii="Times New Roman" w:hAnsi="Times New Roman"/>
          <w:sz w:val="26"/>
          <w:szCs w:val="26"/>
        </w:rPr>
        <w:t xml:space="preserve">Кроме поставки необходимо провести </w:t>
      </w:r>
      <w:r>
        <w:rPr>
          <w:rFonts w:ascii="Times New Roman" w:hAnsi="Times New Roman"/>
          <w:sz w:val="26"/>
          <w:szCs w:val="26"/>
        </w:rPr>
        <w:t>к</w:t>
      </w:r>
      <w:r w:rsidRPr="00BC1676">
        <w:rPr>
          <w:rFonts w:ascii="Times New Roman" w:hAnsi="Times New Roman"/>
          <w:sz w:val="26"/>
          <w:szCs w:val="26"/>
        </w:rPr>
        <w:t xml:space="preserve">омплекс работ "под ключ": </w:t>
      </w:r>
    </w:p>
    <w:p w14:paraId="7640B529" w14:textId="77777777" w:rsidR="00E648BB" w:rsidRPr="00BC1676" w:rsidRDefault="00E648BB" w:rsidP="00E648BB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BC1676">
        <w:rPr>
          <w:rFonts w:ascii="Times New Roman" w:hAnsi="Times New Roman"/>
          <w:sz w:val="26"/>
          <w:szCs w:val="26"/>
        </w:rPr>
        <w:t>азработк</w:t>
      </w:r>
      <w:r>
        <w:rPr>
          <w:rFonts w:ascii="Times New Roman" w:hAnsi="Times New Roman"/>
          <w:sz w:val="26"/>
          <w:szCs w:val="26"/>
        </w:rPr>
        <w:t>у</w:t>
      </w:r>
      <w:r w:rsidRPr="00BC1676">
        <w:rPr>
          <w:rFonts w:ascii="Times New Roman" w:hAnsi="Times New Roman"/>
          <w:sz w:val="26"/>
          <w:szCs w:val="26"/>
        </w:rPr>
        <w:t xml:space="preserve"> проектной, рабочей, исполнительной документации, инструкции по эксплуатации комплекса, монтаж</w:t>
      </w:r>
      <w:r>
        <w:rPr>
          <w:rFonts w:ascii="Times New Roman" w:hAnsi="Times New Roman"/>
          <w:sz w:val="26"/>
          <w:szCs w:val="26"/>
        </w:rPr>
        <w:t>ные и</w:t>
      </w:r>
      <w:r w:rsidRPr="00BC16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пусконаладочные работы</w:t>
      </w:r>
      <w:r w:rsidRPr="00BC1676">
        <w:rPr>
          <w:rFonts w:ascii="Times New Roman" w:hAnsi="Times New Roman"/>
          <w:sz w:val="26"/>
          <w:szCs w:val="26"/>
        </w:rPr>
        <w:t xml:space="preserve">, инструктаж </w:t>
      </w:r>
      <w:r>
        <w:rPr>
          <w:rFonts w:ascii="Times New Roman" w:hAnsi="Times New Roman"/>
          <w:sz w:val="26"/>
          <w:szCs w:val="26"/>
        </w:rPr>
        <w:t>З</w:t>
      </w:r>
      <w:r w:rsidRPr="00BC1676">
        <w:rPr>
          <w:rFonts w:ascii="Times New Roman" w:hAnsi="Times New Roman"/>
          <w:sz w:val="26"/>
          <w:szCs w:val="26"/>
        </w:rPr>
        <w:t>аказчика.</w:t>
      </w:r>
    </w:p>
    <w:p w14:paraId="04CA7DFC" w14:textId="77777777" w:rsidR="00BC1676" w:rsidRPr="0088045D" w:rsidRDefault="00BC1676" w:rsidP="00CB10E2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</w:p>
    <w:p w14:paraId="35272765" w14:textId="77777777" w:rsidR="00B21CD4" w:rsidRDefault="00B21CD4" w:rsidP="00B21CD4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6AF890BE" w14:textId="77777777" w:rsidR="0053745D" w:rsidRPr="0053745D" w:rsidRDefault="0053745D" w:rsidP="0053745D">
      <w:pPr>
        <w:tabs>
          <w:tab w:val="left" w:pos="2673"/>
        </w:tabs>
        <w:spacing w:line="276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3745D">
        <w:rPr>
          <w:rFonts w:ascii="Times New Roman" w:hAnsi="Times New Roman"/>
          <w:b/>
          <w:sz w:val="26"/>
          <w:szCs w:val="26"/>
        </w:rPr>
        <w:t>График поставки и выполнения работ</w:t>
      </w:r>
    </w:p>
    <w:p w14:paraId="5CD5C3C1" w14:textId="77777777" w:rsidR="0053745D" w:rsidRPr="00750128" w:rsidRDefault="0053745D" w:rsidP="0053745D">
      <w:pPr>
        <w:tabs>
          <w:tab w:val="left" w:pos="2673"/>
        </w:tabs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619"/>
        <w:gridCol w:w="6035"/>
      </w:tblGrid>
      <w:tr w:rsidR="0053745D" w:rsidRPr="00750128" w14:paraId="2A276EB7" w14:textId="77777777" w:rsidTr="00EC3515">
        <w:trPr>
          <w:trHeight w:val="741"/>
        </w:trPr>
        <w:tc>
          <w:tcPr>
            <w:tcW w:w="3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14:paraId="0FC3B156" w14:textId="77777777" w:rsidR="0053745D" w:rsidRPr="00750128" w:rsidRDefault="0053745D" w:rsidP="00EC3515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50128">
              <w:rPr>
                <w:rFonts w:ascii="Times New Roman" w:hAnsi="Times New Roman"/>
                <w:b/>
                <w:bCs/>
                <w:sz w:val="24"/>
                <w:szCs w:val="24"/>
              </w:rPr>
              <w:t>поставки МТР</w:t>
            </w:r>
          </w:p>
        </w:tc>
        <w:tc>
          <w:tcPr>
            <w:tcW w:w="6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hideMark/>
          </w:tcPr>
          <w:p w14:paraId="6176EB22" w14:textId="77777777" w:rsidR="0053745D" w:rsidRPr="00750128" w:rsidRDefault="0053745D" w:rsidP="00EC3515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0128">
              <w:rPr>
                <w:rFonts w:ascii="Times New Roman" w:hAnsi="Times New Roman"/>
                <w:b/>
                <w:bCs/>
                <w:sz w:val="24"/>
                <w:szCs w:val="24"/>
              </w:rPr>
              <w:t>Срок окончания выполнения работ по монтажу и пуско-наладке</w:t>
            </w:r>
          </w:p>
        </w:tc>
      </w:tr>
      <w:tr w:rsidR="0053745D" w:rsidRPr="00750128" w14:paraId="2B368973" w14:textId="77777777" w:rsidTr="00EC3515">
        <w:trPr>
          <w:trHeight w:val="68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385" w14:textId="77777777" w:rsidR="0053745D" w:rsidRPr="00750128" w:rsidRDefault="0053745D" w:rsidP="00EC3515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28">
              <w:rPr>
                <w:rFonts w:ascii="Times New Roman" w:hAnsi="Times New Roman"/>
                <w:color w:val="000000"/>
                <w:sz w:val="24"/>
                <w:szCs w:val="24"/>
              </w:rPr>
              <w:t>67 дней, считая от даты подписания Договора Сторонами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7245" w14:textId="32693FA4" w:rsidR="0053745D" w:rsidRPr="00750128" w:rsidRDefault="0053745D" w:rsidP="004E145C">
            <w:pPr>
              <w:spacing w:line="276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128">
              <w:rPr>
                <w:rFonts w:ascii="Times New Roman" w:hAnsi="Times New Roman"/>
                <w:color w:val="000000"/>
                <w:sz w:val="24"/>
                <w:szCs w:val="24"/>
              </w:rPr>
              <w:t>32 дня, считая от даты подписания товарн</w:t>
            </w:r>
            <w:r w:rsidR="004E145C">
              <w:rPr>
                <w:rFonts w:ascii="Times New Roman" w:hAnsi="Times New Roman"/>
                <w:color w:val="000000"/>
                <w:sz w:val="24"/>
                <w:szCs w:val="24"/>
              </w:rPr>
              <w:t>ой накладной на поставку Товара</w:t>
            </w:r>
          </w:p>
        </w:tc>
      </w:tr>
    </w:tbl>
    <w:p w14:paraId="6643C616" w14:textId="77777777" w:rsidR="0053745D" w:rsidRDefault="0053745D" w:rsidP="0053745D">
      <w:pPr>
        <w:tabs>
          <w:tab w:val="left" w:pos="2673"/>
        </w:tabs>
        <w:spacing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3E1CC491" w14:textId="6D3E8638" w:rsidR="0053745D" w:rsidRDefault="0053745D" w:rsidP="0053745D">
      <w:pPr>
        <w:spacing w:line="276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3745D">
        <w:rPr>
          <w:rFonts w:ascii="Times New Roman" w:hAnsi="Times New Roman"/>
          <w:b/>
          <w:sz w:val="26"/>
          <w:szCs w:val="26"/>
        </w:rPr>
        <w:t>Стоимость работ и порядок расчетов</w:t>
      </w:r>
    </w:p>
    <w:p w14:paraId="655145E9" w14:textId="0C09C804" w:rsidR="004C4EBB" w:rsidRPr="004C4EBB" w:rsidRDefault="004C4EBB" w:rsidP="004C4EBB">
      <w:pPr>
        <w:tabs>
          <w:tab w:val="left" w:pos="0"/>
          <w:tab w:val="left" w:pos="993"/>
        </w:tabs>
        <w:snapToGrid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C4EBB">
        <w:rPr>
          <w:rFonts w:ascii="Times New Roman" w:eastAsia="Calibri" w:hAnsi="Times New Roman"/>
          <w:sz w:val="26"/>
          <w:szCs w:val="26"/>
          <w:lang w:eastAsia="en-US"/>
        </w:rPr>
        <w:t xml:space="preserve">Начальная (максимальная) цена предмета закупки для участников, не освобожденных от уплаты НДС (с НДС): </w:t>
      </w:r>
      <w:r>
        <w:rPr>
          <w:rFonts w:ascii="Times New Roman" w:eastAsia="Calibri" w:hAnsi="Times New Roman"/>
          <w:sz w:val="26"/>
          <w:szCs w:val="26"/>
          <w:lang w:eastAsia="en-US"/>
        </w:rPr>
        <w:t>5 500 000</w:t>
      </w:r>
      <w:r w:rsidRPr="004C4EBB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</w:p>
    <w:p w14:paraId="79F3EC7C" w14:textId="705870C7" w:rsidR="004C4EBB" w:rsidRPr="004C4EBB" w:rsidRDefault="004C4EBB" w:rsidP="004C4EBB">
      <w:pPr>
        <w:tabs>
          <w:tab w:val="left" w:pos="0"/>
          <w:tab w:val="left" w:pos="993"/>
        </w:tabs>
        <w:snapToGrid w:val="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C4EBB">
        <w:rPr>
          <w:rFonts w:ascii="Times New Roman" w:eastAsia="Calibri" w:hAnsi="Times New Roman"/>
          <w:sz w:val="26"/>
          <w:szCs w:val="26"/>
          <w:lang w:eastAsia="en-US"/>
        </w:rPr>
        <w:t xml:space="preserve"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 </w:t>
      </w:r>
      <w:r>
        <w:rPr>
          <w:rFonts w:ascii="Times New Roman" w:eastAsia="Calibri" w:hAnsi="Times New Roman"/>
          <w:sz w:val="26"/>
          <w:szCs w:val="26"/>
          <w:lang w:eastAsia="en-US"/>
        </w:rPr>
        <w:t>4 583 333,33</w:t>
      </w:r>
      <w:r w:rsidRPr="004C4EBB">
        <w:rPr>
          <w:rFonts w:ascii="Times New Roman" w:eastAsia="Calibri" w:hAnsi="Times New Roman"/>
          <w:sz w:val="26"/>
          <w:szCs w:val="26"/>
          <w:lang w:eastAsia="en-US"/>
        </w:rPr>
        <w:t xml:space="preserve"> руб.</w:t>
      </w:r>
    </w:p>
    <w:p w14:paraId="125803B6" w14:textId="15C9B798" w:rsidR="0053745D" w:rsidRPr="00995172" w:rsidRDefault="0053745D" w:rsidP="0053745D">
      <w:pPr>
        <w:spacing w:line="276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995172">
        <w:rPr>
          <w:rFonts w:ascii="Times New Roman" w:hAnsi="Times New Roman"/>
          <w:sz w:val="26"/>
          <w:szCs w:val="26"/>
        </w:rPr>
        <w:t>В стоимость Товара включены расходы по доставке.</w:t>
      </w:r>
    </w:p>
    <w:p w14:paraId="559319BC" w14:textId="55F0D39F" w:rsidR="0053745D" w:rsidRDefault="0053745D" w:rsidP="0053745D">
      <w:pPr>
        <w:spacing w:line="276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995172">
        <w:rPr>
          <w:rFonts w:ascii="Times New Roman" w:hAnsi="Times New Roman"/>
          <w:sz w:val="26"/>
          <w:szCs w:val="26"/>
        </w:rPr>
        <w:t>Расчеты осуществляются в рублях в безналичном порядке путем перечисления денежных средств на расчетный счет Поставщика.</w:t>
      </w:r>
    </w:p>
    <w:p w14:paraId="41911901" w14:textId="0F25A851" w:rsidR="00EC3515" w:rsidRPr="00654492" w:rsidRDefault="00654492" w:rsidP="00EC3515">
      <w:pPr>
        <w:spacing w:line="276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654492">
        <w:rPr>
          <w:rFonts w:ascii="Times New Roman" w:hAnsi="Times New Roman"/>
          <w:sz w:val="26"/>
          <w:szCs w:val="26"/>
        </w:rPr>
        <w:t xml:space="preserve">Оплата </w:t>
      </w:r>
      <w:r w:rsidR="00EC3515" w:rsidRPr="00654492">
        <w:rPr>
          <w:rFonts w:ascii="Times New Roman" w:hAnsi="Times New Roman"/>
          <w:sz w:val="26"/>
          <w:szCs w:val="26"/>
        </w:rPr>
        <w:t xml:space="preserve">за поставку Товара и выполненные Работы </w:t>
      </w:r>
      <w:r w:rsidRPr="00654492">
        <w:rPr>
          <w:rFonts w:ascii="Times New Roman" w:hAnsi="Times New Roman"/>
          <w:sz w:val="26"/>
          <w:szCs w:val="26"/>
        </w:rPr>
        <w:t>производится</w:t>
      </w:r>
      <w:r w:rsidR="00EC3515" w:rsidRPr="00654492">
        <w:rPr>
          <w:rFonts w:ascii="Times New Roman" w:hAnsi="Times New Roman"/>
          <w:sz w:val="26"/>
          <w:szCs w:val="26"/>
        </w:rPr>
        <w:t xml:space="preserve"> не позднее, чем через 20 рабочих дней с даты подписания Сторонами акта сдачи-приемки работ.</w:t>
      </w:r>
    </w:p>
    <w:p w14:paraId="3DFA2CAF" w14:textId="77777777" w:rsidR="00EC3515" w:rsidRPr="00995172" w:rsidRDefault="00EC3515" w:rsidP="0053745D">
      <w:pPr>
        <w:spacing w:line="276" w:lineRule="auto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</w:p>
    <w:p w14:paraId="654A35A3" w14:textId="77777777" w:rsidR="0053745D" w:rsidRPr="0088045D" w:rsidRDefault="0053745D" w:rsidP="00B21CD4">
      <w:pPr>
        <w:tabs>
          <w:tab w:val="num" w:pos="709"/>
        </w:tabs>
        <w:spacing w:line="16" w:lineRule="atLeast"/>
        <w:ind w:left="709" w:firstLine="425"/>
        <w:jc w:val="center"/>
        <w:rPr>
          <w:rFonts w:ascii="Times New Roman" w:hAnsi="Times New Roman"/>
          <w:b/>
          <w:sz w:val="26"/>
          <w:szCs w:val="26"/>
        </w:rPr>
      </w:pPr>
    </w:p>
    <w:p w14:paraId="2B5935DD" w14:textId="49341DBC" w:rsidR="002F1145" w:rsidRPr="0088045D" w:rsidRDefault="002F1145" w:rsidP="00B21CD4">
      <w:pPr>
        <w:tabs>
          <w:tab w:val="num" w:pos="709"/>
        </w:tabs>
        <w:spacing w:line="16" w:lineRule="atLeast"/>
        <w:ind w:left="692" w:right="154" w:firstLine="425"/>
        <w:jc w:val="both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br w:type="page"/>
      </w:r>
    </w:p>
    <w:p w14:paraId="18742DF6" w14:textId="77777777" w:rsidR="002F1145" w:rsidRPr="0088045D" w:rsidRDefault="002F1145" w:rsidP="002F1145">
      <w:pPr>
        <w:tabs>
          <w:tab w:val="num" w:pos="709"/>
        </w:tabs>
        <w:spacing w:line="16" w:lineRule="atLeast"/>
        <w:ind w:left="692" w:right="154" w:firstLine="425"/>
        <w:jc w:val="right"/>
        <w:rPr>
          <w:rFonts w:ascii="Times New Roman" w:hAnsi="Times New Roman"/>
          <w:sz w:val="26"/>
          <w:szCs w:val="26"/>
        </w:rPr>
        <w:sectPr w:rsidR="002F1145" w:rsidRPr="0088045D" w:rsidSect="00DA32B6">
          <w:headerReference w:type="default" r:id="rId8"/>
          <w:footerReference w:type="default" r:id="rId9"/>
          <w:footerReference w:type="first" r:id="rId10"/>
          <w:pgSz w:w="11907" w:h="16840" w:code="9"/>
          <w:pgMar w:top="851" w:right="567" w:bottom="567" w:left="1134" w:header="0" w:footer="0" w:gutter="0"/>
          <w:pgNumType w:start="1"/>
          <w:cols w:space="720"/>
          <w:titlePg/>
        </w:sectPr>
      </w:pPr>
    </w:p>
    <w:p w14:paraId="3C140591" w14:textId="21EB4280" w:rsidR="002F1145" w:rsidRPr="0080647B" w:rsidRDefault="000F5FB7" w:rsidP="002F1145">
      <w:pPr>
        <w:tabs>
          <w:tab w:val="num" w:pos="709"/>
        </w:tabs>
        <w:spacing w:line="16" w:lineRule="atLeast"/>
        <w:ind w:left="692" w:right="154" w:firstLine="425"/>
        <w:jc w:val="right"/>
        <w:rPr>
          <w:rFonts w:ascii="Times New Roman" w:hAnsi="Times New Roman"/>
          <w:sz w:val="24"/>
          <w:szCs w:val="24"/>
        </w:rPr>
      </w:pPr>
      <w:r w:rsidRPr="004E145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E30D46A" w14:textId="140E6C6A" w:rsidR="0080647B" w:rsidRPr="0088045D" w:rsidRDefault="0080647B" w:rsidP="002F1145">
      <w:pPr>
        <w:tabs>
          <w:tab w:val="num" w:pos="709"/>
        </w:tabs>
        <w:spacing w:line="16" w:lineRule="atLeast"/>
        <w:ind w:left="692" w:right="154" w:firstLine="425"/>
        <w:jc w:val="right"/>
        <w:rPr>
          <w:rFonts w:ascii="Times New Roman" w:hAnsi="Times New Roman"/>
          <w:sz w:val="26"/>
          <w:szCs w:val="26"/>
        </w:rPr>
      </w:pPr>
    </w:p>
    <w:p w14:paraId="6726654A" w14:textId="77777777" w:rsidR="002F1145" w:rsidRPr="0088045D" w:rsidRDefault="002F1145" w:rsidP="002F1145">
      <w:pPr>
        <w:tabs>
          <w:tab w:val="num" w:pos="709"/>
        </w:tabs>
        <w:spacing w:line="16" w:lineRule="atLeast"/>
        <w:ind w:left="692" w:right="154" w:firstLine="425"/>
        <w:jc w:val="center"/>
        <w:rPr>
          <w:rFonts w:ascii="Times New Roman" w:hAnsi="Times New Roman"/>
          <w:sz w:val="26"/>
          <w:szCs w:val="26"/>
        </w:rPr>
      </w:pPr>
    </w:p>
    <w:p w14:paraId="4708AB03" w14:textId="77777777" w:rsidR="002F1145" w:rsidRPr="0088045D" w:rsidRDefault="002F1145" w:rsidP="002F1145">
      <w:pPr>
        <w:tabs>
          <w:tab w:val="num" w:pos="709"/>
        </w:tabs>
        <w:spacing w:line="16" w:lineRule="atLeast"/>
        <w:ind w:left="692" w:right="154" w:firstLine="425"/>
        <w:jc w:val="center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Спецификация</w:t>
      </w:r>
    </w:p>
    <w:p w14:paraId="329577D8" w14:textId="77777777" w:rsidR="002F1145" w:rsidRPr="0088045D" w:rsidRDefault="002F1145" w:rsidP="002F1145">
      <w:pPr>
        <w:tabs>
          <w:tab w:val="num" w:pos="709"/>
        </w:tabs>
        <w:spacing w:line="16" w:lineRule="atLeast"/>
        <w:ind w:left="692" w:right="154" w:firstLine="425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49" w:type="dxa"/>
        <w:tblInd w:w="846" w:type="dxa"/>
        <w:tblLook w:val="04A0" w:firstRow="1" w:lastRow="0" w:firstColumn="1" w:lastColumn="0" w:noHBand="0" w:noVBand="1"/>
      </w:tblPr>
      <w:tblGrid>
        <w:gridCol w:w="958"/>
        <w:gridCol w:w="3011"/>
        <w:gridCol w:w="6546"/>
        <w:gridCol w:w="1778"/>
        <w:gridCol w:w="960"/>
        <w:gridCol w:w="1296"/>
      </w:tblGrid>
      <w:tr w:rsidR="0088045D" w:rsidRPr="0088045D" w14:paraId="3A024847" w14:textId="77777777" w:rsidTr="0088045D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C4B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804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Код оборудования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3D0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D41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3A9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CB4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88045D" w:rsidRPr="0088045D" w14:paraId="1778F606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969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438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E70F0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Подсистема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видеоотображения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F0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9C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BBC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2AFAC0EC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C2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31F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65UH5F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93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65" ЖК панель UHD, 500 кд/м2, 24/7, LG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webOS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4.1, акустика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1E0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90F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49E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045D" w:rsidRPr="0088045D" w14:paraId="1D610760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DD9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20F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Plasma-100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EE4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Настенный складной кронштейн повышенной прочности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12F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ГАЛ-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трейдинг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0F9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BBC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045D" w:rsidRPr="0088045D" w14:paraId="30171894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B80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C42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774036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Подсистема ВКС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9F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27F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9E2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5FA0E5EF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AF6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AE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143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Кодек ВКС: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14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DD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E0D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516DE9A7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A7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DC7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CS-KITPLUS-BUN-K9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E91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Room Kit Plus with Touch10, accessories and Software options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52C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747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64C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400B796" w14:textId="77777777" w:rsidTr="00864CB6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90D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AA6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CS-KITPLUS-K9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CF7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Room Kit Plus w/Codec Plus, Quad Camera and Room Navigator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C14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B2B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0AD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960993F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D02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02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CON-SNT-CSKITPLU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A46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SNTC-8X5XNBD Room Kit Plus w/Codec Plus, Quad Camera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227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072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2A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6E837540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88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C0A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PWR-CORD-EUR-B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D28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Power Cord for Europe 2m 10A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68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DC0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F55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045D" w:rsidRPr="0088045D" w14:paraId="0B2F34B0" w14:textId="77777777" w:rsidTr="00864CB6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FB0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EC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CS-QUADCAM+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4A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Cisco Quad Camera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9F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1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C0E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10EC068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047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98A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PSU-12VDC-70W-GR+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A1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Powersupply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AC/DC, 12V, 6.25A, grey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63F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549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139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045D" w:rsidRPr="0088045D" w14:paraId="73BEADF6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17F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14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BRKT-QCAM-WMK-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9E4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Wall mounting bracket for Quad Camera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61A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4FE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38C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41AEBF1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B2B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374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CAB-DV10-8M+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972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Network cable (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ethernet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 8 meter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C1F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BF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2E3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7F4468B7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4EF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78C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CS-CODEC-PLUS+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423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Spark Room Kit Codec Plus for Auto Expand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77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8C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7FD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3ED22B48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03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B6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CS-T10-TS+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06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Cisco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Webex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Room Navigator - Table stand version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40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114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E6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6C53C46A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F4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045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L-TP-RM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A0D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Remote monitoring options for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TelePresence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Endpoints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5D4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7E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628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1040116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06C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D17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CON-SW-LTPRMPMT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64CE" w14:textId="000A5950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SNTC-NO RMA Remote monitoring options for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TelePresen</w:t>
            </w:r>
            <w:r w:rsidR="005B247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F5C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21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2A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549FB5D8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523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6AF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L-KIT-RM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1F9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Remote monitoring option for Room Kit systems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1A4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E16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41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E6CC474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33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47D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1DC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Сервер ВКС - Подписка на 12 месяцев: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71B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7C4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9BB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D3F1E49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4B1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817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45E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Collaboration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Flex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Plan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F7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A20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BE8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79E94422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A20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83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SVS-FLEX-SUPT-BAS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EFF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Basic Support for Flex Plan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6D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5E1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B2D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15DFDB04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B36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60C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A-FLEX-P-DEV-REG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E2F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TelePresence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502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14E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832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0FA2D74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E14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21F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A-FLEX-P-DEV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4EF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Telepresence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Room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Smart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License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5A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93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E6B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67AB9A61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E9F7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A0C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A-FLEX-EXPWY-RMS-S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DA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Expressway Rich Media Session - Smart Licensing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8E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B44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CC4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10986EE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6C3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E9F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A-FLEX-EXPWYROOM-S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D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Expressway Room Registration - Smart Licensing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3A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50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2A9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E098DB5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0D6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454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A-CMS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6D9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Meeting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Server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Subscription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7B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7A0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3F2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93CC0EF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45D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81A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A-CMS-SMP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CC1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CMS On-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Prem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Shared Meeting License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7CD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A5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6A9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6334EB9D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257A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AE4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A-CMS-JABBER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E1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Jabber per host for connecting to CMS Meetings Only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D6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19C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2A2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88045D" w:rsidRPr="0088045D" w14:paraId="49F54F1D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D0E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48B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A-FLEX-EXP-RMS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8E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Expressway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Rich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Media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Session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276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F48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D62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3C17254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E72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627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A-FLEX-EXP-PAK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72A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Expressway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Product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Authorization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3B5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62E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4A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C28B62C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D46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90F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A-FLEX-CMS-PAK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00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CMS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Product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Authorization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Key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B73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23B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99E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399E3A54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17BB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5F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A-FLEX-SMP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65D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Shared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Mulitiparty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User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License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EC6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281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047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26CD3F1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793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E8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SVS-CMS-SUPT-BAS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9EA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Basic Support for Cisco Meeting Server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A6A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52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547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76368DF6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95B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C30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A-CMS-SW-12X-K9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C21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On-Premises CMS &amp; Jabber for CMS SW Bundle v12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1C0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38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B68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151208FF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66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10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22D1B98" w14:textId="0BDCBB6B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Подсистема </w:t>
            </w:r>
            <w:r w:rsidR="00E648BB">
              <w:rPr>
                <w:rFonts w:ascii="Times New Roman" w:hAnsi="Times New Roman"/>
                <w:color w:val="000000"/>
                <w:sz w:val="26"/>
                <w:szCs w:val="26"/>
              </w:rPr>
              <w:t>коммутации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85F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1B6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39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58EDA7A0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CBE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DEF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99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Презентационный ПК в комплекте с беспроводной клавиатурой и мышью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DD3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19A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4D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0B2E978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8F1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F9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60-1271-12 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864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Передатчик HDMI на витой паре - 70 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0A0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7C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F46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22216E1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B5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DBA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60-1271-13 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F86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Приёмник HDMI на витой паре - 70 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53A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CA4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3B7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045D" w:rsidRPr="0088045D" w14:paraId="2292747B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76A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BD8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C3560CX-12PC-S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57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Сетевой коммутатор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C3560CX-12PC-S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CE4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Cisco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93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72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9C1819E" w14:textId="77777777" w:rsidTr="0088045D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D9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F7C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TesiraFORTÉ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 400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B3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Цифровой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аудиопроцессор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32 x 32 каналов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Dante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 входа c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эхоподавлением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(AEC), 4 выхода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67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Biamp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5EB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E4B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6FD1DA37" w14:textId="77777777" w:rsidTr="0088045D">
        <w:trPr>
          <w:trHeight w:val="15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50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41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520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Архитектурный интерфейс, в составе: кабели VGA-1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, HDMI-1 шт., DP - 1 шт., розетка Ethernet-2 шт.; розетка 220В Евро, USB с возможностью зарядки мобильных устройств.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1F8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517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CFA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BEA2B19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5CE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E2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70-1046-02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C69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 лючка настольного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Cable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Cubby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700,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Black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AC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745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F86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C3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1ED816B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4BD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C80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60-1384-03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B81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Блок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питания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AC+USB 212 EU AC+USB Module, Central Europe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93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927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D97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0E2CE55" w14:textId="77777777" w:rsidTr="0088045D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B6A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A6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26-663-06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40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HDMI Ultra/6 4K Premium High Speed HDMI Ultra-Flexible Cable - 6' (1.8 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419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40A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78D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6E3E4D6" w14:textId="77777777" w:rsidTr="0088045D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55A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485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26-663-02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668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HDMI Ultra/2 4K Premium High Speed HDMI Ultra-Flexible Cable - 1.5' (0.45 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8E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97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35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5C987ABB" w14:textId="77777777" w:rsidTr="0088045D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CA3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67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26-566-02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65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MVGA-A M-M/6 VGA Micro HR with Audio Cable: 15-pin HD Male to Male Low-Profile Molded + 3.5mm Stereo Mini Plug Male to Male - 6' (1.8 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DE4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0B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DAA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4D4C681B" w14:textId="77777777" w:rsidTr="0088045D">
        <w:trPr>
          <w:trHeight w:val="12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430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6CD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26-566-01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23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MVGA-A M-M/3 VGA Micro HR with Audio Cable: 15-pin HD Male to Male Low-Profile Molded + 3.5mm Stereo Mini Plug Male to Male - 3' (0.9 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31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1A3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8DC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6EDF486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B8F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977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26-691-06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E7B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DisplayPort Ultra/3 Ultra-Flexible DisplayPort Cable - 6' (1.8 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9E7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E5F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6B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F84337D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95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57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26-691-03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D0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Кабель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DisplayPort Ultra/3 Ultra-Flexible DisplayPort Cable - 3' (0.9 m)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BC1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44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759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F48EED6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06F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39A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70-1076-22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822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Панель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AAP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SuperPlate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120 HDMI, DisplayPort, VGA, Audio – Black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F5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120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CB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5AFBDA4A" w14:textId="77777777" w:rsidTr="0088045D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3FD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DD0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70-100-11 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91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Панель</w:t>
            </w:r>
            <w:r w:rsidRPr="008804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Two RJ-45 Female to Female Barrels Double Space AAP - Black: Two RJ-45 Female to Female Barrels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904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584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1C0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75931C48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323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EA1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70-1080-02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047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CableCover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Large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AVEdge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некоторых лючков CC, TLP и TLE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84B3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C1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FE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604F0E65" w14:textId="77777777" w:rsidTr="0088045D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0A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D82F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60-1487-12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574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Многоформатный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коммутатор с тремя входами, встроенным передатчиком DTP и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эмбедированием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5E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D3F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92A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7CA8EA04" w14:textId="77777777" w:rsidTr="0088045D">
        <w:trPr>
          <w:trHeight w:val="9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30F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C89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70-077-01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714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Крепление для монтажа под стол MBU 125 1/4 &amp; 1/2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Rack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Width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Low-Profile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Mount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Kit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A9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B7B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D8A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8045D" w:rsidRPr="0088045D" w14:paraId="4D15312A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89D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2C8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26-663-03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39B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HDMI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Ultra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/3 90 см для 4K, класс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F6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B2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636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8045D" w:rsidRPr="0088045D" w14:paraId="6A0DED08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098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324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B08F4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Подсистема звукоусиления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8D8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569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3FD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73E42B4D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D6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4D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MXA710W-4FT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3A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Линейный микрофонный массив, 120 см, 8 лучей, белый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250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Shure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C86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931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067E1CE5" w14:textId="77777777" w:rsidTr="0088045D">
        <w:trPr>
          <w:trHeight w:val="6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278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37F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VXL1B-16P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E07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Компактный линейный массив </w:t>
            </w:r>
            <w:proofErr w:type="spellStart"/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Yamaha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VXL1B-16P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B6E8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Yamaha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D58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373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045D" w:rsidRPr="0088045D" w14:paraId="34712893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28B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2F8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7F529B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ЗИП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173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A3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E33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1E85A036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569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8166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60-1271-13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F5D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Приёмник HDMI на витой паре - 70 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973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1B5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27E7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130B6DF0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028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0E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60-1271-12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27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Передатчик HDMI на витой паре - 70 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28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Extron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37C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7F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24B3A3CE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4B4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D53C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4F6032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Монтажный комплект.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52A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1FF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3B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0F1CFC70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EDE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4A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875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Монтажный комплект.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8D1D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651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E6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8045D" w:rsidRPr="0088045D" w14:paraId="7813E6E4" w14:textId="77777777" w:rsidTr="0088045D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0371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041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8B610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7415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0CF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2B1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8045D" w:rsidRPr="0088045D" w14:paraId="16C9B18A" w14:textId="77777777" w:rsidTr="0088045D">
        <w:trPr>
          <w:trHeight w:val="18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B01E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28F9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832A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Комплекс работ "под ключ": Разработка проектной, рабочей, исполнительной документации, инструкции по эксплуатации комплекса, монтаж, ПНР, инструктаж заказчика.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D0A0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7964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компл</w:t>
            </w:r>
            <w:proofErr w:type="spellEnd"/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E76B" w14:textId="77777777" w:rsidR="0088045D" w:rsidRPr="0088045D" w:rsidRDefault="0088045D" w:rsidP="008804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4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1B3E2796" w14:textId="77777777" w:rsidR="002F1145" w:rsidRPr="0088045D" w:rsidRDefault="002F1145" w:rsidP="00B21CD4">
      <w:pPr>
        <w:tabs>
          <w:tab w:val="num" w:pos="709"/>
        </w:tabs>
        <w:spacing w:line="16" w:lineRule="atLeast"/>
        <w:ind w:left="692" w:right="154" w:firstLine="425"/>
        <w:rPr>
          <w:rFonts w:ascii="Times New Roman" w:hAnsi="Times New Roman"/>
          <w:sz w:val="26"/>
          <w:szCs w:val="26"/>
        </w:rPr>
      </w:pPr>
    </w:p>
    <w:p w14:paraId="3A8154B3" w14:textId="77777777" w:rsidR="002F1145" w:rsidRPr="0088045D" w:rsidRDefault="002F1145" w:rsidP="002F1145">
      <w:pPr>
        <w:tabs>
          <w:tab w:val="num" w:pos="709"/>
        </w:tabs>
        <w:spacing w:line="16" w:lineRule="atLeast"/>
        <w:ind w:left="692" w:right="154" w:firstLine="425"/>
        <w:jc w:val="center"/>
        <w:rPr>
          <w:rFonts w:ascii="Times New Roman" w:hAnsi="Times New Roman"/>
          <w:sz w:val="26"/>
          <w:szCs w:val="26"/>
        </w:rPr>
      </w:pPr>
    </w:p>
    <w:p w14:paraId="308A8C67" w14:textId="7962C006" w:rsidR="00C72483" w:rsidRPr="0088045D" w:rsidRDefault="00C72483">
      <w:pPr>
        <w:spacing w:after="160" w:line="259" w:lineRule="auto"/>
        <w:rPr>
          <w:rFonts w:ascii="Times New Roman" w:hAnsi="Times New Roman"/>
        </w:rPr>
      </w:pPr>
      <w:r w:rsidRPr="0088045D">
        <w:rPr>
          <w:rFonts w:ascii="Times New Roman" w:hAnsi="Times New Roman"/>
        </w:rPr>
        <w:br w:type="page"/>
      </w:r>
    </w:p>
    <w:p w14:paraId="777437E5" w14:textId="77777777" w:rsidR="00C72483" w:rsidRPr="0088045D" w:rsidRDefault="00C72483" w:rsidP="00C72483">
      <w:pPr>
        <w:jc w:val="right"/>
        <w:rPr>
          <w:rFonts w:ascii="Times New Roman" w:hAnsi="Times New Roman"/>
          <w:sz w:val="26"/>
          <w:szCs w:val="26"/>
        </w:rPr>
        <w:sectPr w:rsidR="00C72483" w:rsidRPr="0088045D" w:rsidSect="00DA32B6">
          <w:pgSz w:w="16840" w:h="11907" w:orient="landscape" w:code="9"/>
          <w:pgMar w:top="851" w:right="425" w:bottom="567" w:left="567" w:header="0" w:footer="0" w:gutter="0"/>
          <w:pgNumType w:start="1"/>
          <w:cols w:space="720"/>
          <w:titlePg/>
        </w:sectPr>
      </w:pPr>
    </w:p>
    <w:p w14:paraId="1F6C249E" w14:textId="34381623" w:rsidR="00C72483" w:rsidRDefault="00C72483" w:rsidP="00115188">
      <w:pPr>
        <w:jc w:val="right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lastRenderedPageBreak/>
        <w:t xml:space="preserve">Приложение 2 </w:t>
      </w:r>
    </w:p>
    <w:p w14:paraId="6D0553D3" w14:textId="6F27FE50" w:rsidR="0080647B" w:rsidRDefault="0080647B" w:rsidP="00115188">
      <w:pPr>
        <w:jc w:val="right"/>
        <w:rPr>
          <w:rFonts w:ascii="Times New Roman" w:hAnsi="Times New Roman"/>
          <w:sz w:val="24"/>
          <w:szCs w:val="24"/>
        </w:rPr>
      </w:pPr>
    </w:p>
    <w:p w14:paraId="40A229E8" w14:textId="282E71AA" w:rsidR="0080647B" w:rsidRPr="0088045D" w:rsidRDefault="0080647B" w:rsidP="0080647B">
      <w:pPr>
        <w:jc w:val="center"/>
        <w:rPr>
          <w:rFonts w:ascii="Times New Roman" w:hAnsi="Times New Roman"/>
          <w:sz w:val="26"/>
          <w:szCs w:val="26"/>
        </w:rPr>
      </w:pPr>
      <w:r w:rsidRPr="0088045D">
        <w:rPr>
          <w:rFonts w:ascii="Times New Roman" w:hAnsi="Times New Roman"/>
          <w:sz w:val="26"/>
          <w:szCs w:val="26"/>
        </w:rPr>
        <w:t>План расстановки оборудования.</w:t>
      </w:r>
    </w:p>
    <w:p w14:paraId="26CA0DC2" w14:textId="3684793C" w:rsidR="00FA488B" w:rsidRPr="0088045D" w:rsidRDefault="00E648BB" w:rsidP="00C724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32BB317" wp14:editId="5EA47798">
            <wp:extent cx="8995554" cy="5864593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кумент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641" cy="589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F6F8" w14:textId="77777777" w:rsidR="0080647B" w:rsidRDefault="0080647B" w:rsidP="00115188">
      <w:pPr>
        <w:jc w:val="right"/>
        <w:rPr>
          <w:rFonts w:ascii="Times New Roman" w:hAnsi="Times New Roman"/>
          <w:sz w:val="26"/>
          <w:szCs w:val="26"/>
        </w:rPr>
      </w:pPr>
    </w:p>
    <w:p w14:paraId="0E67CC4B" w14:textId="7BA9EAEF" w:rsidR="0080647B" w:rsidRPr="000149F2" w:rsidRDefault="00115188" w:rsidP="00115188">
      <w:pPr>
        <w:jc w:val="right"/>
        <w:rPr>
          <w:rFonts w:ascii="Times New Roman" w:hAnsi="Times New Roman"/>
          <w:sz w:val="26"/>
          <w:szCs w:val="26"/>
          <w:highlight w:val="yellow"/>
        </w:rPr>
      </w:pPr>
      <w:r w:rsidRPr="00EA502A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8F71FF4" w14:textId="40A6D3B3" w:rsidR="0080647B" w:rsidRDefault="0080647B" w:rsidP="00115188">
      <w:pPr>
        <w:jc w:val="right"/>
        <w:rPr>
          <w:rFonts w:ascii="Times New Roman" w:hAnsi="Times New Roman"/>
          <w:sz w:val="26"/>
          <w:szCs w:val="26"/>
        </w:rPr>
      </w:pPr>
    </w:p>
    <w:p w14:paraId="11E1D5B5" w14:textId="2B91A038" w:rsidR="00115188" w:rsidRDefault="00115188" w:rsidP="0080647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Схема коммутации</w:t>
      </w:r>
      <w:r w:rsidRPr="0088045D">
        <w:rPr>
          <w:rFonts w:ascii="Times New Roman" w:hAnsi="Times New Roman"/>
          <w:sz w:val="26"/>
          <w:szCs w:val="26"/>
        </w:rPr>
        <w:t xml:space="preserve"> оборудования.</w:t>
      </w:r>
    </w:p>
    <w:p w14:paraId="3C878863" w14:textId="77777777" w:rsidR="00115188" w:rsidRDefault="00115188" w:rsidP="00115188">
      <w:pPr>
        <w:jc w:val="right"/>
        <w:rPr>
          <w:rFonts w:ascii="Times New Roman" w:hAnsi="Times New Roman"/>
          <w:sz w:val="26"/>
          <w:szCs w:val="26"/>
        </w:rPr>
      </w:pPr>
    </w:p>
    <w:p w14:paraId="24D024F7" w14:textId="5053681E" w:rsidR="00115188" w:rsidRPr="0088045D" w:rsidRDefault="00115188" w:rsidP="0011518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ACE1F9D" wp14:editId="4C7C7577">
            <wp:extent cx="10063480" cy="546290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КЗ Кострома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480" cy="546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FF6C" w14:textId="77777777" w:rsidR="00115188" w:rsidRPr="0088045D" w:rsidRDefault="00115188" w:rsidP="00C72483">
      <w:pPr>
        <w:jc w:val="center"/>
        <w:rPr>
          <w:rFonts w:ascii="Times New Roman" w:hAnsi="Times New Roman"/>
          <w:sz w:val="26"/>
          <w:szCs w:val="26"/>
        </w:rPr>
      </w:pPr>
    </w:p>
    <w:sectPr w:rsidR="00115188" w:rsidRPr="0088045D" w:rsidSect="00115188">
      <w:pgSz w:w="16840" w:h="11907" w:orient="landscape" w:code="9"/>
      <w:pgMar w:top="709" w:right="425" w:bottom="567" w:left="567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50AFD" w14:textId="77777777" w:rsidR="00EC3515" w:rsidRDefault="00EC3515">
      <w:r>
        <w:separator/>
      </w:r>
    </w:p>
  </w:endnote>
  <w:endnote w:type="continuationSeparator" w:id="0">
    <w:p w14:paraId="073BA192" w14:textId="77777777" w:rsidR="00EC3515" w:rsidRDefault="00EC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Calibri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pgost">
    <w:altName w:val="Calibri"/>
    <w:charset w:val="CC"/>
    <w:family w:val="swiss"/>
    <w:pitch w:val="variable"/>
    <w:sig w:usb0="00000001" w:usb1="0000004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8744" w14:textId="77777777" w:rsidR="00EC3515" w:rsidRPr="006F21F6" w:rsidRDefault="00EC3515" w:rsidP="00DA32B6">
    <w:pPr>
      <w:framePr w:w="10173" w:h="961" w:hRule="exact" w:hSpace="181" w:wrap="around" w:vAnchor="page" w:hAnchor="page" w:x="1152" w:y="15559"/>
      <w:rPr>
        <w:rFonts w:ascii="Mipgost" w:hAnsi="Mipgost"/>
        <w:sz w:val="16"/>
      </w:rPr>
    </w:pPr>
  </w:p>
  <w:p w14:paraId="35D42F9E" w14:textId="77777777" w:rsidR="00EC3515" w:rsidRPr="002B4BEC" w:rsidRDefault="00EC3515">
    <w:pPr>
      <w:rPr>
        <w:rFonts w:ascii="Mipgost" w:hAnsi="Mipgost"/>
      </w:rPr>
    </w:pPr>
    <w:r w:rsidRPr="002B4BEC">
      <w:rPr>
        <w:rFonts w:ascii="Mipgost" w:hAnsi="Mipgost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DC8B8D" wp14:editId="43E28813">
              <wp:simplePos x="0" y="0"/>
              <wp:positionH relativeFrom="column">
                <wp:posOffset>102235</wp:posOffset>
              </wp:positionH>
              <wp:positionV relativeFrom="paragraph">
                <wp:posOffset>10424160</wp:posOffset>
              </wp:positionV>
              <wp:extent cx="366395" cy="635"/>
              <wp:effectExtent l="0" t="0" r="0" b="0"/>
              <wp:wrapNone/>
              <wp:docPr id="4" name="Lin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3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269B0" id="Line 15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820.8pt" to="36.9pt,8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pKogIAAJ0FAAAOAAAAZHJzL2Uyb0RvYy54bWysVE2PmzAQvVfqf7B8Z4FASII2qXaB9LJt&#10;V9qtenawCVaNjWwnJKr63zt2ErbZHlpVC5Llj5nnNzNvfPvh0Am0Z9pwJZc4vokwYrJWlMvtEn99&#10;XgdzjIwlkhKhJFviIzP4w+r9u9uhz9lEtUpQphGASJMP/RK31vZ5GJq6ZR0xN6pnEg4bpTtiYam3&#10;IdVkAPROhJMoysJBadprVTNjYLc8HeKVx28aVtsvTWOYRWKJgZv1o/bjxo3h6pbkW036ltdnGuQ/&#10;WHSES7h0hCqJJWin+R9QHa+1MqqxN7XqQtU0vGY+Bogmjl5F89SSnvlYIDmmH9Nk3g62/rx/1IjT&#10;JU4xkqSDEj1wyVA8TV1uht7kYFLIR+2iqw/yqX9Q9XeDpCpaIrfMc3w+9uAYO4/wysUtTA83bIZP&#10;ioIN2VnlE3VodOcgIQXo4OtxHOvBDhbVsJlkWbKYYlTDUZZMPTzJL569NvYjUx1ykyUWQNsjk/2D&#10;sY4JyS8m7iKp1lwIX28h0QB0J7Mo8h5GCU7dqbMzersphEZ74iTjv/PFV2Za7ST1aC0jtJIUWZ8E&#10;CTLHDt50GAkGTQETb2cJF3+3A9ZCOh7Mq/cUCqwOFqZ+H5LjlfVjES2qeTVPg3SSVUEalWVwty7S&#10;IFvHs2mZlEVRxj9dgHGat5xSJl2MF5XH6b+p6NxvJ32OOh+zGV6j+7QD2Wumd+tpNEuTeTCbTZMg&#10;TaoouJ+vi+CuiLNsVt0X99UrppWP3rwN2TGVjpXaWaafWjogyp1ukuliEmNYwKvgFAEfRkRsoXK1&#10;1RhpZb9x23qdO4U6jCuNzCP3nzUyop8ScamhW41VOMf2kiqo+aW+vn1cx5x6b6Po8VE7MbtOgjfA&#10;O53fK/fI/L72Vi+v6uoXAAAA//8DAFBLAwQUAAYACAAAACEARghYpdwAAAALAQAADwAAAGRycy9k&#10;b3ducmV2LnhtbEyPzU7DMBCE70i8g7VI3KgdflIU4lQlEncorbi68ZIE7HUUO23g6dmKA5xWszua&#10;/aZczd6JA46xD6QhWygQSE2wPbUatq9PV/cgYjJkjQuEGr4wwqo6PytNYcORXvCwSa3gEIqF0dCl&#10;NBRSxqZDb+IiDEh8ew+jN4nl2Eo7miOHeyevlcqlNz3xh84MWHfYfG4mr2EIu7fn9V29+xgeHU1B&#10;qfm73mp9eTGvH0AknNOfGU74jA4VM+3DRDYKxzrP2Hmat1kOgh3LG+6y/90sQVal/N+h+gEAAP//&#10;AwBQSwECLQAUAAYACAAAACEAtoM4kv4AAADhAQAAEwAAAAAAAAAAAAAAAAAAAAAAW0NvbnRlbnRf&#10;VHlwZXNdLnhtbFBLAQItABQABgAIAAAAIQA4/SH/1gAAAJQBAAALAAAAAAAAAAAAAAAAAC8BAABf&#10;cmVscy8ucmVsc1BLAQItABQABgAIAAAAIQBrz7pKogIAAJ0FAAAOAAAAAAAAAAAAAAAAAC4CAABk&#10;cnMvZTJvRG9jLnhtbFBLAQItABQABgAIAAAAIQBGCFil3AAAAAsBAAAPAAAAAAAAAAAAAAAAAPwE&#10;AABkcnMvZG93bnJldi54bWxQSwUGAAAAAAQABADzAAAABQY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Pr="002B4BEC">
      <w:rPr>
        <w:rFonts w:ascii="Mipgost" w:hAnsi="Mipgost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8B114C" wp14:editId="46238CFE">
              <wp:simplePos x="0" y="0"/>
              <wp:positionH relativeFrom="column">
                <wp:posOffset>1290955</wp:posOffset>
              </wp:positionH>
              <wp:positionV relativeFrom="paragraph">
                <wp:posOffset>10332720</wp:posOffset>
              </wp:positionV>
              <wp:extent cx="635" cy="549275"/>
              <wp:effectExtent l="0" t="0" r="0" b="0"/>
              <wp:wrapNone/>
              <wp:docPr id="3" name="Line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5" cy="54927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EBE39" id="Line 1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813.6pt" to="101.7pt,8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/JcqAIAAKcFAAAOAAAAZHJzL2Uyb0RvYy54bWysVF1vmzAUfZ+0/2D5nQIB8qWSqgWyl26r&#10;1G57drAJ1oyNbCckmvbfd+2kdOkeNk0FyfLHvcf3nnuur28OnUB7pg1XMsfxVYQRk7WiXG5z/OVp&#10;HcwxMpZISoSSLMdHZvDN6v2766FfsolqlaBMIwCRZjn0OW6t7ZdhaOqWdcRcqZ5JOGyU7oiFpd6G&#10;VJMB0DsRTqJoGg5K016rmhkDu+XpEK88ftOw2n5uGsMsEjmG2KwftR83bgxX12S51aRveX0Og/xH&#10;FB3hEi4doUpiCdpp/gdUx2utjGrsVa26UDUNr5nPAbKJo1fZPLakZz4XIMf0I03m7WDrT/sHjTjN&#10;cYKRJB2U6J5LhuIscdwMvVmCSSEftMuuPsjH/l7V3w2SqmiJ3DIf49OxB8fYeYQXLm5herhhM3xU&#10;FGzIzipP1KHRHWoE7786RwcOZKCDr8xxrAw7WFTD5jTJMKphP0sXk1nmLyJLh+E8e23sB6Y65CY5&#10;FpCARyT7e2NdTC8mzlyqNRfCV15INMD9k1kUeQ+jBKfu1NkZvd0UQqM9ceLx3/niCzOtdpJ6tJYR&#10;WkmKrKdDguCxgzcdRoJBe8DE21nCxd/tIGohXRzM6/iUCqwOFqZ+H8jxGvuxiBbVvJqnQTqZVkEa&#10;lWVwuy7SYLqOZ1mZlEVRxj9dgnG6bDmlTLocn/Uep/+mp3PnnZQ6Kn5kM7xE97RDsJeR3q6zaJYm&#10;82A2y5IgTaoouJuvi+C2iKfTWXVX3FWvIq189uZtgh2pdFGpnWX6saUDotzpJskWkxjDAt4Hpwj4&#10;MCJiC5WrrcZIK/uN29Yr3inUYVxoZB65/6yREf1ExHMN3Wqswjm3F6qg5s/19Y3keufUhRtFjw/a&#10;idn1FLwG3un8crnn5ve1t3p5X1e/AAAA//8DAFBLAwQUAAYACAAAACEAt9kUc+IAAAANAQAADwAA&#10;AGRycy9kb3ducmV2LnhtbEyPQU+DQBCF7yb+h82YeLNLwYBBlkabkJgejG314G1hR0DZWcJuW/TX&#10;Oz3pcd778ua9YjXbQRxx8r0jBctFBAKpcaanVsHrvrq5A+GDJqMHR6jgGz2sysuLQufGnWiLx11o&#10;BYeQz7WCLoQxl9I3HVrtF25EYu/DTVYHPqdWmkmfONwOMo6iVFrdE3/o9IjrDpuv3cEqeF//VNun&#10;9CUbnk39KTebt71+rJS6vpof7kEEnMMfDOf6XB1K7lS7AxkvBgVxlCSMspHGWQyCEZZuQdQsZcsk&#10;A1kW8v+K8hcAAP//AwBQSwECLQAUAAYACAAAACEAtoM4kv4AAADhAQAAEwAAAAAAAAAAAAAAAAAA&#10;AAAAW0NvbnRlbnRfVHlwZXNdLnhtbFBLAQItABQABgAIAAAAIQA4/SH/1gAAAJQBAAALAAAAAAAA&#10;AAAAAAAAAC8BAABfcmVscy8ucmVsc1BLAQItABQABgAIAAAAIQBf+/JcqAIAAKcFAAAOAAAAAAAA&#10;AAAAAAAAAC4CAABkcnMvZTJvRG9jLnhtbFBLAQItABQABgAIAAAAIQC32RRz4gAAAA0BAAAPAAAA&#10;AAAAAAAAAAAAAAIFAABkcnMvZG93bnJldi54bWxQSwUGAAAAAAQABADzAAAAEQY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E7D5" w14:textId="45BA18FE" w:rsidR="00EC3515" w:rsidRPr="0020594E" w:rsidRDefault="00EC3515">
    <w:pPr>
      <w:ind w:right="360"/>
      <w:rPr>
        <w:rFonts w:ascii="Times New Roman" w:hAnsi="Times New Roman"/>
      </w:rPr>
    </w:pPr>
    <w:r w:rsidRPr="0020594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E4B3D4" wp14:editId="4CD3B7C3">
              <wp:simplePos x="0" y="0"/>
              <wp:positionH relativeFrom="column">
                <wp:posOffset>-75565</wp:posOffset>
              </wp:positionH>
              <wp:positionV relativeFrom="paragraph">
                <wp:posOffset>-309880</wp:posOffset>
              </wp:positionV>
              <wp:extent cx="6965315" cy="252730"/>
              <wp:effectExtent l="0" t="0" r="0" b="0"/>
              <wp:wrapNone/>
              <wp:docPr id="2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31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7A8C6" w14:textId="77777777" w:rsidR="00EC3515" w:rsidRPr="002B4BEC" w:rsidRDefault="00EC3515">
                          <w:pPr>
                            <w:rPr>
                              <w:rFonts w:ascii="Mipgost" w:hAnsi="Mipgos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4B3D4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7" type="#_x0000_t202" style="position:absolute;margin-left:-5.95pt;margin-top:-24.4pt;width:548.4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b8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QTGx9hl6n4PbQg6PZgwH67Ljq/l6W3zUSctlQsWG3SsmhYbSC/EJ707+4&#10;OuJoC7IePskKAtGtkQ5oX6vOFg/KgQAd+vR06o1NpoTDaTKNJ2GMUQm2KI5mE9c8n6bH273S5gOT&#10;HbKLDCvovUOnu3ttbDY0PbrYYEIWvG1d/1vx4gAcxxOIDVetzWbh2vmcBMlqvpoTj0TTlUeCPPdu&#10;iyXxpkU4i/NJvlzm4S8bNyRpw6uKCRvmKK2Q/FnrDiIfRXESl5YtryycTUmrzXrZKrSjIO3Cfa7m&#10;YDm7+S/TcEUALq8ohREJ7qLEK6bzmUcKEnvJLJh7QZjcJdOAJCQvXlK654L9OyU0ZDiJo3gU0znp&#10;V9wC973lRtOOGxgeLe8yPD850dRKcCUq11pDeTuuL0ph0z+XAtp9bLQTrNXoqFazX+/d23BqtmJe&#10;y+oJFKwkCAxkCoMPFo1UPzEaYIhkWP/YUsUwaj8KeAVJSIidOm5D4lkEG3VpWV9aqCgBKsMGo3G5&#10;NOOk2vaKbxqINL47IW/h5dTcifqc1eG9waBw3A5DzU6iy73zOo/exW8AAAD//wMAUEsDBBQABgAI&#10;AAAAIQAQ2QRI3gAAAAsBAAAPAAAAZHJzL2Rvd25yZXYueG1sTI/NbsIwEITvlXgHayv1BnYqQEmI&#10;g1CrXluV/kjcTLwkUeN1FBuSvn2XE73t7oxmvym2k+vEBYfQetKQLBQIpMrblmoNnx8v8xREiIas&#10;6Tyhhl8MsC1nd4XJrR/pHS/7WAsOoZAbDU2MfS5lqBp0Jix8j8TayQ/ORF6HWtrBjBzuOvmo1Fo6&#10;0xJ/aEyPTw1WP/uz0/D1ejp8L9Vb/exW/egnJcllUuuH+2m3ARFxijczXPEZHUpmOvoz2SA6DfMk&#10;ydjKwzLlDleHSldc78inTIEsC/m/Q/kHAAD//wMAUEsBAi0AFAAGAAgAAAAhALaDOJL+AAAA4QEA&#10;ABMAAAAAAAAAAAAAAAAAAAAAAFtDb250ZW50X1R5cGVzXS54bWxQSwECLQAUAAYACAAAACEAOP0h&#10;/9YAAACUAQAACwAAAAAAAAAAAAAAAAAvAQAAX3JlbHMvLnJlbHNQSwECLQAUAAYACAAAACEAgsVW&#10;/LwCAADCBQAADgAAAAAAAAAAAAAAAAAuAgAAZHJzL2Uyb0RvYy54bWxQSwECLQAUAAYACAAAACEA&#10;ENkESN4AAAALAQAADwAAAAAAAAAAAAAAAAAWBQAAZHJzL2Rvd25yZXYueG1sUEsFBgAAAAAEAAQA&#10;8wAAACEGAAAAAA==&#10;" filled="f" stroked="f">
              <v:textbox>
                <w:txbxContent>
                  <w:p w14:paraId="4267A8C6" w14:textId="77777777" w:rsidR="00EC3515" w:rsidRPr="002B4BEC" w:rsidRDefault="00EC3515">
                    <w:pPr>
                      <w:rPr>
                        <w:rFonts w:ascii="Mipgost" w:hAnsi="Mipgost"/>
                      </w:rPr>
                    </w:pPr>
                  </w:p>
                </w:txbxContent>
              </v:textbox>
            </v:shape>
          </w:pict>
        </mc:Fallback>
      </mc:AlternateContent>
    </w:r>
    <w:r w:rsidRPr="0020594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3D9552" wp14:editId="629650B1">
              <wp:simplePos x="0" y="0"/>
              <wp:positionH relativeFrom="column">
                <wp:posOffset>696595</wp:posOffset>
              </wp:positionH>
              <wp:positionV relativeFrom="paragraph">
                <wp:posOffset>379730</wp:posOffset>
              </wp:positionV>
              <wp:extent cx="2378075" cy="635"/>
              <wp:effectExtent l="0" t="0" r="0" b="0"/>
              <wp:wrapNone/>
              <wp:docPr id="1" name="Lin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780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763741" id="Line 1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29.9pt" to="242.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OogIAAJ4FAAAOAAAAZHJzL2Uyb0RvYy54bWysVF1vmzAUfZ+0/2D5nQKBBIqaVC0he+m2&#10;Su20ZwebYM3YyHZComn/vddOQpfuYdNUkCx/XB+fe+6xb273nUA7pg1Xco7jqwgjJmtFudzM8bfn&#10;VZBjZCyRlAgl2RwfmMG3i48fboa+YBPVKkGZRgAiTTH0c9xa2xdhaOqWdcRcqZ5JWGyU7oiFod6E&#10;VJMB0DsRTqJoFg5K016rmhkDs8vjIl54/KZhtf3aNIZZJOYYuFnfat+uXRsubkix0aRveX2iQf6D&#10;RUe4hENHqCWxBG01/wOq47VWRjX2qlZdqJqG18znANnE0ZtsnlrSM58LiGP6USbzfrD1l92jRpxC&#10;7TCSpIMSPXDJUJx6bYbeFBBSykftsqv38ql/UPUPg6QqWyI3zHN8PvSwMXZqhhdb3MD0cMJ6+Kwo&#10;xJCtVV6ofaM7BwkSoL2vx2GsB9tbVMPkJMnyKJtiVMPaLJl6fFKct/ba2E9Mdch15lgAbw9Ndg/G&#10;OiqkOIe4k6RacSF8wYVEA/CdZFHkdxglOHWrLs7ozboUGu2I84z/TgdfhGm1ldSjtYzQSlJkvQoS&#10;fI4dvOkwEgxuBXR8nCVc/D0OWAvpeDBv32MqMNpb6Pp5UMdb6+d1dF3lVZ4G6WRWBWm0XAZ3qzIN&#10;Zqs4my6TZVku418uwTgtWk4pky7Hs83j9N9sdLpwR4OORh/VDC/RvexA9pLp3WoaZWmSB1k2TYI0&#10;qaLgPl+VwV0Zz2ZZdV/eV2+YVj578z5kRykdK7W1TD+1dECUO98k0+sJmJ9yeBacI+DDiIgNVK62&#10;GiOt7HduW290Z1GHceGRPHL/ySMj+lGIcw3daKzCKbdXqaDm5/r6++OujHvCTLFW9PConZndCB4B&#10;v+n0YLlX5vexj3p9VhcvAAAA//8DAFBLAwQUAAYACAAAACEA4ByjpdwAAAAJAQAADwAAAGRycy9k&#10;b3ducmV2LnhtbEyPwU7DMBBE70j8g7VI3KhN1UIT4lQlEncorbi68ZIE4rUVO23g69me6HFmn2Zn&#10;ivXkenHEIXaeNNzPFAik2tuOGg2795e7FYiYDFnTe0INPxhhXV5fFSa3/kRveNymRnAIxdxoaFMK&#10;uZSxbtGZOPMBiW+ffnAmsRwaaQdz4nDXy7lSD9KZjvhDawJWLdbf29FpCH7/8bpZVvuv8NzT6JWa&#10;fqud1rc30+YJRMIp/cNwrs/VoeROBz+SjaJnrbJHRjUsM57AwGK1mIM4nI0MZFnIywXlHwAAAP//&#10;AwBQSwECLQAUAAYACAAAACEAtoM4kv4AAADhAQAAEwAAAAAAAAAAAAAAAAAAAAAAW0NvbnRlbnRf&#10;VHlwZXNdLnhtbFBLAQItABQABgAIAAAAIQA4/SH/1gAAAJQBAAALAAAAAAAAAAAAAAAAAC8BAABf&#10;cmVscy8ucmVsc1BLAQItABQABgAIAAAAIQCktXHOogIAAJ4FAAAOAAAAAAAAAAAAAAAAAC4CAABk&#10;cnMvZTJvRG9jLnhtbFBLAQItABQABgAIAAAAIQDgHKOl3AAAAAkBAAAPAAAAAAAAAAAAAAAAAPwE&#10;AABkcnMvZG93bnJldi54bWxQSwUGAAAAAAQABADzAAAABQY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FDE05" w14:textId="77777777" w:rsidR="00EC3515" w:rsidRDefault="00EC3515">
      <w:r>
        <w:separator/>
      </w:r>
    </w:p>
  </w:footnote>
  <w:footnote w:type="continuationSeparator" w:id="0">
    <w:p w14:paraId="7F9956D6" w14:textId="77777777" w:rsidR="00EC3515" w:rsidRDefault="00EC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A7C95" w14:textId="77777777" w:rsidR="00EC3515" w:rsidRDefault="00EC3515">
    <w:pPr>
      <w:pStyle w:val="a9"/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F5E6CA" wp14:editId="53A3C57F">
              <wp:simplePos x="0" y="0"/>
              <wp:positionH relativeFrom="column">
                <wp:posOffset>6370320</wp:posOffset>
              </wp:positionH>
              <wp:positionV relativeFrom="paragraph">
                <wp:posOffset>90170</wp:posOffset>
              </wp:positionV>
              <wp:extent cx="342900" cy="230505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7C194" w14:textId="77777777" w:rsidR="00EC3515" w:rsidRDefault="00EC35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5E6CA"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26" type="#_x0000_t202" style="position:absolute;margin-left:501.6pt;margin-top:7.1pt;width:27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rG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4Wxi6zP0OgW3hx4czR4M0GfHVff3svyqkZDLhooNu1VKDg2jFeQX2pv+&#10;2dURR1uQ9fBBVhCIbo10QPtadbZ4UA4E6NCnp1NvbDIlHE5IlARgKcEUTYI4iF0Emh4v90qbd0x2&#10;yC4yrKD1Dpzu7rWxydD06GJjCVnwtnXtb8XFATiOJxAarlqbTcJ180cSJKv5ak48Ek1XHgny3Lst&#10;lsSbFuEszif5cpmHP23ckKQNryombJijskLyZ507aHzUxElbWra8snA2Ja0262Wr0I6Csgv3HQpy&#10;5uZfpuGKAFxeUAojEtxFiVdM5zOPFCT2klkw94IwuUumAUlIXlxSuueC/TslNGQ4iaN41NJvuQXu&#10;e82Nph03MDta3mV4fnKiqVXgSlSutYbydlyflcKm/1wKaPex0U6vVqKjWM1+vQcUK+K1rJ5AuUqC&#10;skCEMPBg0Uj1HaMBhkeG9bctVQyj9r0A9SchIXbauA2JZxFs1LllfW6hogSoDBuMxuXSjBNq2yu+&#10;aSDS+N6EvIUXU3On5uesDu8MBoQjdRhmdgKd753X88hd/AIAAP//AwBQSwMEFAAGAAgAAAAhACEa&#10;gkjcAAAACwEAAA8AAABkcnMvZG93bnJldi54bWxMj0FPwzAMhe9I/IfISNxYzFgZlKYTAnEFbTAk&#10;blnjtRWNUzXZWv493glOfk9+ev5crCbfqSMNsQ1s4HqGoIir4FquDXy8v1zdgYrJsrNdYDLwQxFW&#10;5flZYXMXRl7TcZNqJSUcc2ugSanPtY5VQ97GWeiJZbcPg7dJ7FBrN9hRyn2n54i32tuW5UJje3pq&#10;qPreHLyB7ev+63OBb/Wzz/oxTKjZ32tjLi+mxwdQiab0F4YTvqBDKUy7cGAXVSce8WYuWVELmacE&#10;ZktROwMZZqDLQv//ofwFAAD//wMAUEsBAi0AFAAGAAgAAAAhALaDOJL+AAAA4QEAABMAAAAAAAAA&#10;AAAAAAAAAAAAAFtDb250ZW50X1R5cGVzXS54bWxQSwECLQAUAAYACAAAACEAOP0h/9YAAACUAQAA&#10;CwAAAAAAAAAAAAAAAAAvAQAAX3JlbHMvLnJlbHNQSwECLQAUAAYACAAAACEAHkTaxrUCAAC6BQAA&#10;DgAAAAAAAAAAAAAAAAAuAgAAZHJzL2Uyb0RvYy54bWxQSwECLQAUAAYACAAAACEAIRqCSNwAAAAL&#10;AQAADwAAAAAAAAAAAAAAAAAPBQAAZHJzL2Rvd25yZXYueG1sUEsFBgAAAAAEAAQA8wAAABgGAAAA&#10;AA==&#10;" filled="f" stroked="f">
              <v:textbox>
                <w:txbxContent>
                  <w:p w14:paraId="1D37C194" w14:textId="77777777" w:rsidR="00EC3515" w:rsidRDefault="00EC351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2FDE"/>
    <w:multiLevelType w:val="hybridMultilevel"/>
    <w:tmpl w:val="273A6920"/>
    <w:lvl w:ilvl="0" w:tplc="FBD855C2">
      <w:start w:val="1"/>
      <w:numFmt w:val="bullet"/>
      <w:lvlText w:val="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" w15:restartNumberingAfterBreak="0">
    <w:nsid w:val="5CF852D2"/>
    <w:multiLevelType w:val="hybridMultilevel"/>
    <w:tmpl w:val="040C827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5"/>
    <w:rsid w:val="000077D4"/>
    <w:rsid w:val="000149F2"/>
    <w:rsid w:val="00052E42"/>
    <w:rsid w:val="000769F9"/>
    <w:rsid w:val="000A670A"/>
    <w:rsid w:val="000C50C2"/>
    <w:rsid w:val="000F043E"/>
    <w:rsid w:val="000F5FB7"/>
    <w:rsid w:val="00115188"/>
    <w:rsid w:val="00121D55"/>
    <w:rsid w:val="00181A78"/>
    <w:rsid w:val="001D251A"/>
    <w:rsid w:val="002C61FE"/>
    <w:rsid w:val="002F1145"/>
    <w:rsid w:val="002F211B"/>
    <w:rsid w:val="003C10E7"/>
    <w:rsid w:val="003E4865"/>
    <w:rsid w:val="003F324F"/>
    <w:rsid w:val="00441A52"/>
    <w:rsid w:val="004A4422"/>
    <w:rsid w:val="004C4EBB"/>
    <w:rsid w:val="004E145C"/>
    <w:rsid w:val="0053745D"/>
    <w:rsid w:val="005A1E2E"/>
    <w:rsid w:val="005B2476"/>
    <w:rsid w:val="00647159"/>
    <w:rsid w:val="00654492"/>
    <w:rsid w:val="00662549"/>
    <w:rsid w:val="0066410D"/>
    <w:rsid w:val="006A3377"/>
    <w:rsid w:val="006B38BA"/>
    <w:rsid w:val="006B6898"/>
    <w:rsid w:val="006E08C4"/>
    <w:rsid w:val="00712932"/>
    <w:rsid w:val="00766C6B"/>
    <w:rsid w:val="00782002"/>
    <w:rsid w:val="007F200E"/>
    <w:rsid w:val="0080647B"/>
    <w:rsid w:val="00864CB6"/>
    <w:rsid w:val="0088045D"/>
    <w:rsid w:val="008A325F"/>
    <w:rsid w:val="00900A69"/>
    <w:rsid w:val="00993DC5"/>
    <w:rsid w:val="00995172"/>
    <w:rsid w:val="009F58F2"/>
    <w:rsid w:val="00A34B0B"/>
    <w:rsid w:val="00A45252"/>
    <w:rsid w:val="00A81A3D"/>
    <w:rsid w:val="00B21CD4"/>
    <w:rsid w:val="00B446B4"/>
    <w:rsid w:val="00BA5FBC"/>
    <w:rsid w:val="00BB1B73"/>
    <w:rsid w:val="00BC1676"/>
    <w:rsid w:val="00BF6AE5"/>
    <w:rsid w:val="00C72483"/>
    <w:rsid w:val="00C90245"/>
    <w:rsid w:val="00CB10E2"/>
    <w:rsid w:val="00D831E1"/>
    <w:rsid w:val="00DA32B6"/>
    <w:rsid w:val="00DC76E3"/>
    <w:rsid w:val="00DE6782"/>
    <w:rsid w:val="00E154C5"/>
    <w:rsid w:val="00E574FA"/>
    <w:rsid w:val="00E60442"/>
    <w:rsid w:val="00E648BB"/>
    <w:rsid w:val="00E80996"/>
    <w:rsid w:val="00EA502A"/>
    <w:rsid w:val="00EC3515"/>
    <w:rsid w:val="00EE6DDA"/>
    <w:rsid w:val="00FA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577DAA"/>
  <w15:docId w15:val="{074ED8B6-2DD5-418A-9623-AC3AEB1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CD4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1A3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A3D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46B4"/>
    <w:pPr>
      <w:keepNext/>
      <w:keepLines/>
      <w:spacing w:before="4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A3D"/>
    <w:rPr>
      <w:rFonts w:ascii="Arial" w:eastAsiaTheme="majorEastAsia" w:hAnsi="Arial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1A3D"/>
    <w:rPr>
      <w:rFonts w:ascii="Arial" w:eastAsiaTheme="majorEastAsia" w:hAnsi="Arial" w:cstheme="majorBidi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A81A3D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81A3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81A3D"/>
    <w:pPr>
      <w:numPr>
        <w:ilvl w:val="1"/>
      </w:numPr>
      <w:spacing w:after="240"/>
      <w:ind w:firstLine="284"/>
    </w:pPr>
    <w:rPr>
      <w:rFonts w:eastAsiaTheme="minorEastAsia"/>
      <w:spacing w:val="15"/>
      <w:sz w:val="26"/>
    </w:rPr>
  </w:style>
  <w:style w:type="character" w:customStyle="1" w:styleId="a6">
    <w:name w:val="Подзаголовок Знак"/>
    <w:basedOn w:val="a0"/>
    <w:link w:val="a5"/>
    <w:uiPriority w:val="11"/>
    <w:rsid w:val="00A81A3D"/>
    <w:rPr>
      <w:rFonts w:ascii="Arial" w:eastAsiaTheme="minorEastAsia" w:hAnsi="Arial"/>
      <w:spacing w:val="15"/>
      <w:sz w:val="26"/>
    </w:rPr>
  </w:style>
  <w:style w:type="character" w:styleId="a7">
    <w:name w:val="Subtle Emphasis"/>
    <w:basedOn w:val="a0"/>
    <w:uiPriority w:val="19"/>
    <w:qFormat/>
    <w:rsid w:val="00A81A3D"/>
    <w:rPr>
      <w:rFonts w:ascii="Arial" w:hAnsi="Arial"/>
      <w:i/>
      <w:iCs/>
      <w:color w:val="404040" w:themeColor="text1" w:themeTint="BF"/>
    </w:rPr>
  </w:style>
  <w:style w:type="paragraph" w:styleId="a8">
    <w:name w:val="No Spacing"/>
    <w:uiPriority w:val="1"/>
    <w:qFormat/>
    <w:rsid w:val="00A81A3D"/>
    <w:pPr>
      <w:spacing w:after="0" w:line="240" w:lineRule="auto"/>
    </w:pPr>
    <w:rPr>
      <w:rFonts w:ascii="Arial" w:hAnsi="Arial"/>
    </w:rPr>
  </w:style>
  <w:style w:type="character" w:customStyle="1" w:styleId="30">
    <w:name w:val="Заголовок 3 Знак"/>
    <w:basedOn w:val="a0"/>
    <w:link w:val="3"/>
    <w:uiPriority w:val="9"/>
    <w:rsid w:val="00B446B4"/>
    <w:rPr>
      <w:rFonts w:ascii="Arial" w:eastAsiaTheme="majorEastAsia" w:hAnsi="Arial" w:cstheme="majorBidi"/>
      <w:i/>
      <w:sz w:val="24"/>
      <w:szCs w:val="24"/>
      <w:u w:val="single"/>
    </w:rPr>
  </w:style>
  <w:style w:type="paragraph" w:styleId="a9">
    <w:name w:val="header"/>
    <w:basedOn w:val="a"/>
    <w:link w:val="aa"/>
    <w:rsid w:val="002F1145"/>
    <w:pPr>
      <w:tabs>
        <w:tab w:val="center" w:pos="4320"/>
        <w:tab w:val="right" w:pos="8640"/>
      </w:tabs>
    </w:pPr>
    <w:rPr>
      <w:rFonts w:ascii="NTHarmonica" w:hAnsi="NTHarmonica"/>
    </w:rPr>
  </w:style>
  <w:style w:type="character" w:customStyle="1" w:styleId="aa">
    <w:name w:val="Верхний колонтитул Знак"/>
    <w:basedOn w:val="a0"/>
    <w:link w:val="a9"/>
    <w:rsid w:val="002F1145"/>
    <w:rPr>
      <w:rFonts w:ascii="NTHarmonica" w:eastAsia="Times New Roman" w:hAnsi="NTHarmonica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F114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6E08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8C4"/>
  </w:style>
  <w:style w:type="character" w:customStyle="1" w:styleId="ae">
    <w:name w:val="Текст примечания Знак"/>
    <w:basedOn w:val="a0"/>
    <w:link w:val="ad"/>
    <w:uiPriority w:val="99"/>
    <w:semiHidden/>
    <w:rsid w:val="006E08C4"/>
    <w:rPr>
      <w:rFonts w:ascii="TimesDL" w:eastAsia="Times New Roman" w:hAnsi="TimesDL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8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8C4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08C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8C4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7820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82002"/>
    <w:rPr>
      <w:rFonts w:ascii="TimesDL" w:eastAsia="Times New Roman" w:hAnsi="TimesDL" w:cs="Times New Roman"/>
      <w:sz w:val="20"/>
      <w:szCs w:val="20"/>
      <w:lang w:eastAsia="ru-RU"/>
    </w:rPr>
  </w:style>
  <w:style w:type="table" w:styleId="af5">
    <w:name w:val="Table Grid"/>
    <w:basedOn w:val="a1"/>
    <w:uiPriority w:val="39"/>
    <w:rsid w:val="006B68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Паршинцев</dc:creator>
  <cp:lastModifiedBy>Царева Татьяна Николаевна</cp:lastModifiedBy>
  <cp:revision>9</cp:revision>
  <dcterms:created xsi:type="dcterms:W3CDTF">2021-03-31T10:22:00Z</dcterms:created>
  <dcterms:modified xsi:type="dcterms:W3CDTF">2021-04-08T07:57:00Z</dcterms:modified>
</cp:coreProperties>
</file>